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1B" w:rsidRDefault="00A0411B" w:rsidP="00442614">
      <w:pPr>
        <w:ind w:left="142" w:hanging="142"/>
        <w:jc w:val="center"/>
        <w:rPr>
          <w:rFonts w:ascii="Arial" w:hAnsi="Arial" w:cs="Arial"/>
          <w:b/>
          <w:sz w:val="24"/>
          <w:szCs w:val="24"/>
        </w:rPr>
      </w:pPr>
    </w:p>
    <w:p w:rsidR="00A0411B" w:rsidRDefault="00A0411B" w:rsidP="00442614">
      <w:pPr>
        <w:ind w:left="142" w:hanging="142"/>
        <w:jc w:val="center"/>
        <w:rPr>
          <w:rFonts w:ascii="Arial" w:hAnsi="Arial" w:cs="Arial"/>
          <w:b/>
          <w:sz w:val="24"/>
          <w:szCs w:val="24"/>
        </w:rPr>
      </w:pPr>
    </w:p>
    <w:p w:rsidR="00CA515A" w:rsidRPr="00CA515A" w:rsidRDefault="00426FDC" w:rsidP="00CA515A">
      <w:pPr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 w:rsidRPr="001B75D7">
        <w:rPr>
          <w:rFonts w:ascii="Arial" w:hAnsi="Arial" w:cs="Arial"/>
          <w:b/>
          <w:sz w:val="24"/>
          <w:szCs w:val="24"/>
        </w:rPr>
        <w:t>ΑΛΚΟΟΛΙΣΜΟΣ ΚΑΙ ΚΙΡΡΩΣΗ ΗΠΑΤΟ</w:t>
      </w:r>
      <w:r w:rsidR="00CA515A">
        <w:rPr>
          <w:rFonts w:ascii="Arial" w:hAnsi="Arial" w:cs="Arial"/>
          <w:b/>
          <w:sz w:val="24"/>
          <w:szCs w:val="24"/>
        </w:rPr>
        <w:t>Σ</w:t>
      </w:r>
      <w:r w:rsidR="00CA515A" w:rsidRPr="00CA515A">
        <w:rPr>
          <w:rFonts w:ascii="Arial" w:hAnsi="Arial" w:cs="Arial"/>
          <w:b/>
          <w:sz w:val="24"/>
          <w:szCs w:val="24"/>
        </w:rPr>
        <w:t xml:space="preserve">  </w:t>
      </w:r>
    </w:p>
    <w:p w:rsidR="00701619" w:rsidRPr="00481F64" w:rsidRDefault="002154C0" w:rsidP="00481F64">
      <w:pPr>
        <w:ind w:left="142" w:hanging="142"/>
        <w:rPr>
          <w:rFonts w:ascii="Arial" w:hAnsi="Arial" w:cs="Arial"/>
          <w:sz w:val="24"/>
          <w:szCs w:val="24"/>
        </w:rPr>
      </w:pPr>
      <w:r w:rsidRPr="001B75D7">
        <w:rPr>
          <w:rFonts w:ascii="Arial" w:hAnsi="Arial" w:cs="Arial"/>
          <w:b/>
          <w:sz w:val="24"/>
          <w:szCs w:val="24"/>
          <w:u w:val="single"/>
        </w:rPr>
        <w:t>Κυπαρίση Χαρίκλεια</w:t>
      </w:r>
      <w:r w:rsidR="00CA515A">
        <w:rPr>
          <w:rFonts w:ascii="Arial" w:hAnsi="Arial" w:cs="Arial"/>
          <w:b/>
          <w:sz w:val="24"/>
          <w:szCs w:val="24"/>
        </w:rPr>
        <w:t xml:space="preserve"> </w:t>
      </w:r>
      <w:r w:rsidR="002C645D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C91FB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701619" w:rsidRPr="001B75D7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</w:p>
    <w:p w:rsidR="00701619" w:rsidRPr="00227527" w:rsidRDefault="00701619" w:rsidP="00701619">
      <w:pPr>
        <w:rPr>
          <w:rFonts w:ascii="Arial" w:hAnsi="Arial" w:cs="Arial"/>
          <w:b/>
          <w:sz w:val="24"/>
          <w:szCs w:val="24"/>
        </w:rPr>
      </w:pPr>
      <w:r w:rsidRPr="00227527">
        <w:rPr>
          <w:rFonts w:ascii="Arial" w:hAnsi="Arial" w:cs="Arial"/>
          <w:b/>
          <w:sz w:val="24"/>
          <w:szCs w:val="24"/>
        </w:rPr>
        <w:t>Εισαγωγή</w:t>
      </w:r>
      <w:r w:rsidR="001B75D7" w:rsidRPr="00227527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0E67FC" w:rsidRPr="00C91FB7" w:rsidRDefault="002C645D" w:rsidP="000E6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B75D7">
        <w:rPr>
          <w:rFonts w:ascii="Arial" w:hAnsi="Arial" w:cs="Arial"/>
          <w:sz w:val="24"/>
          <w:szCs w:val="24"/>
        </w:rPr>
        <w:t xml:space="preserve"> </w:t>
      </w:r>
      <w:r w:rsidR="00701619" w:rsidRPr="001B75D7">
        <w:rPr>
          <w:rFonts w:ascii="Arial" w:hAnsi="Arial" w:cs="Arial"/>
          <w:sz w:val="24"/>
          <w:szCs w:val="24"/>
        </w:rPr>
        <w:t xml:space="preserve"> Αλκοολισμός σημαίνει δηλητηρίαση από την αιθυλικ</w:t>
      </w:r>
      <w:r w:rsidR="00211EE8" w:rsidRPr="001B75D7">
        <w:rPr>
          <w:rFonts w:ascii="Arial" w:hAnsi="Arial" w:cs="Arial"/>
          <w:sz w:val="24"/>
          <w:szCs w:val="24"/>
        </w:rPr>
        <w:t>ή αλκοόλη και αλκοολικό ε</w:t>
      </w:r>
      <w:r w:rsidR="00CC2924" w:rsidRPr="001B75D7">
        <w:rPr>
          <w:rFonts w:ascii="Arial" w:hAnsi="Arial" w:cs="Arial"/>
          <w:sz w:val="24"/>
          <w:szCs w:val="24"/>
        </w:rPr>
        <w:t>ίναι το άτομο που χαρακτηρίζεται</w:t>
      </w:r>
      <w:r w:rsidR="001B75D7">
        <w:rPr>
          <w:rFonts w:ascii="Arial" w:hAnsi="Arial" w:cs="Arial"/>
          <w:sz w:val="24"/>
          <w:szCs w:val="24"/>
        </w:rPr>
        <w:t>, σύμφωνα με το Π.Ο.Υ</w:t>
      </w:r>
      <w:r w:rsidR="00A0411B">
        <w:rPr>
          <w:rFonts w:ascii="Arial" w:hAnsi="Arial" w:cs="Arial"/>
          <w:sz w:val="24"/>
          <w:szCs w:val="24"/>
        </w:rPr>
        <w:t>,</w:t>
      </w:r>
      <w:r w:rsidR="00CC2924" w:rsidRPr="001B75D7">
        <w:rPr>
          <w:rFonts w:ascii="Arial" w:hAnsi="Arial" w:cs="Arial"/>
          <w:sz w:val="24"/>
          <w:szCs w:val="24"/>
        </w:rPr>
        <w:t xml:space="preserve"> &lt;&lt;</w:t>
      </w:r>
      <w:r w:rsidR="00211EE8" w:rsidRPr="001B75D7">
        <w:rPr>
          <w:rFonts w:ascii="Arial" w:hAnsi="Arial" w:cs="Arial"/>
          <w:sz w:val="24"/>
          <w:szCs w:val="24"/>
        </w:rPr>
        <w:t xml:space="preserve"> από</w:t>
      </w:r>
      <w:r w:rsidR="00CC2924" w:rsidRPr="001B75D7">
        <w:rPr>
          <w:rFonts w:ascii="Arial" w:hAnsi="Arial" w:cs="Arial"/>
          <w:sz w:val="24"/>
          <w:szCs w:val="24"/>
        </w:rPr>
        <w:t xml:space="preserve"> υπερβολική κατανάλωση οινοπνεύματος και του οποίου η εξάρτηση από αυτό έχει φτάσει σε τέτοιο βαθμό , ώστε να διακρίνονται έντονα σημεία βλάβης της </w:t>
      </w:r>
      <w:r w:rsidR="001B75D7">
        <w:rPr>
          <w:rFonts w:ascii="Arial" w:hAnsi="Arial" w:cs="Arial"/>
          <w:sz w:val="24"/>
          <w:szCs w:val="24"/>
        </w:rPr>
        <w:t xml:space="preserve">υγείας του-σωματικά και ψυχικά&gt;&gt;.   </w:t>
      </w:r>
      <w:r w:rsidR="00C91FB7">
        <w:rPr>
          <w:rFonts w:ascii="Arial" w:hAnsi="Arial" w:cs="Arial"/>
          <w:sz w:val="24"/>
          <w:szCs w:val="24"/>
        </w:rPr>
        <w:t xml:space="preserve">        </w:t>
      </w:r>
      <w:r w:rsidR="001B75D7">
        <w:rPr>
          <w:rFonts w:ascii="Arial" w:hAnsi="Arial" w:cs="Arial"/>
          <w:sz w:val="24"/>
          <w:szCs w:val="24"/>
        </w:rPr>
        <w:t xml:space="preserve">   </w:t>
      </w:r>
      <w:r w:rsidR="001B75D7" w:rsidRPr="00227527">
        <w:rPr>
          <w:rFonts w:ascii="Arial" w:hAnsi="Arial" w:cs="Arial"/>
          <w:b/>
          <w:sz w:val="24"/>
          <w:szCs w:val="24"/>
        </w:rPr>
        <w:t>Σκοπός</w:t>
      </w:r>
      <w:r w:rsidR="001B75D7">
        <w:rPr>
          <w:rFonts w:ascii="Arial" w:hAnsi="Arial" w:cs="Arial"/>
          <w:sz w:val="24"/>
          <w:szCs w:val="24"/>
        </w:rPr>
        <w:t>: Να διερευνηθεί αν και με ποιο τρόπο σχετίζονται η κατανάλωση οινοπνεύματος με την ανάπτυξη της ηπατικής νόσου</w:t>
      </w:r>
      <w:r w:rsidR="00426A80">
        <w:rPr>
          <w:rFonts w:ascii="Arial" w:hAnsi="Arial" w:cs="Arial"/>
          <w:sz w:val="24"/>
          <w:szCs w:val="24"/>
        </w:rPr>
        <w:t xml:space="preserve"> (κίρρωση ήπατος).                                                     Μέθοδος: Έγινε ανασκόπηση ελληνικής και ξένης βιβλιογραφίας καθώς και διαδικτυακή περιήγηση χρησιμοποιώντας τις παρακάτω λέξεις κλειδιά: αιθυλική αλκοόλη, απορρόφηση και μεταβολισμός, αλκοολική ηπατοπάθεια, κίρρωση ήπατος.</w:t>
      </w:r>
      <w:r w:rsidR="00A24629">
        <w:rPr>
          <w:rFonts w:ascii="Arial" w:hAnsi="Arial" w:cs="Arial"/>
          <w:sz w:val="24"/>
          <w:szCs w:val="24"/>
        </w:rPr>
        <w:t xml:space="preserve">    </w:t>
      </w:r>
      <w:r w:rsidR="00C91FB7">
        <w:rPr>
          <w:rFonts w:ascii="Arial" w:hAnsi="Arial" w:cs="Arial"/>
          <w:sz w:val="24"/>
          <w:szCs w:val="24"/>
        </w:rPr>
        <w:t xml:space="preserve">                  </w:t>
      </w:r>
      <w:r w:rsidR="00A24629">
        <w:rPr>
          <w:rFonts w:ascii="Arial" w:hAnsi="Arial" w:cs="Arial"/>
          <w:sz w:val="24"/>
          <w:szCs w:val="24"/>
        </w:rPr>
        <w:t xml:space="preserve">   </w:t>
      </w:r>
      <w:r w:rsidR="003D4BA9" w:rsidRPr="00227527">
        <w:rPr>
          <w:rFonts w:ascii="Arial" w:hAnsi="Arial" w:cs="Arial"/>
          <w:b/>
          <w:sz w:val="24"/>
          <w:szCs w:val="24"/>
        </w:rPr>
        <w:t>Αποτελέσματα:</w:t>
      </w:r>
      <w:r w:rsidR="001B75D7">
        <w:rPr>
          <w:rFonts w:ascii="Arial" w:hAnsi="Arial" w:cs="Arial"/>
          <w:sz w:val="24"/>
          <w:szCs w:val="24"/>
        </w:rPr>
        <w:t xml:space="preserve"> </w:t>
      </w:r>
      <w:r w:rsidR="003D4BA9" w:rsidRPr="003D4BA9">
        <w:rPr>
          <w:rFonts w:ascii="Arial" w:hAnsi="Arial" w:cs="Arial"/>
          <w:sz w:val="24"/>
          <w:szCs w:val="24"/>
        </w:rPr>
        <w:t>Η αιθανόλη απορροφάται ταχέως από το πεπτικό και μεταβολίζεται κυρίως στο ήπαρ. Η κατάχρηση αλκοόλης ευθύνεται για το 15-20% των ασθενών που νοσηλεύονται στο νοσοκομείο με κίρρωση και περίπου το 10% των ασθενών παρουσιάζει πρωτοπαθή καρκίνο του ήπατος. Παράγοντες που ευνοούν την ανάπτυξη κίρρωσης σε ασθενή που καταναλών</w:t>
      </w:r>
      <w:r w:rsidR="003D4BA9">
        <w:rPr>
          <w:rFonts w:ascii="Arial" w:hAnsi="Arial" w:cs="Arial"/>
          <w:sz w:val="24"/>
          <w:szCs w:val="24"/>
        </w:rPr>
        <w:t>ει αλκοόλ αποτελούν το φύλ</w:t>
      </w:r>
      <w:r w:rsidR="003D4BA9" w:rsidRPr="003D4BA9">
        <w:rPr>
          <w:rFonts w:ascii="Arial" w:hAnsi="Arial" w:cs="Arial"/>
          <w:sz w:val="24"/>
          <w:szCs w:val="24"/>
        </w:rPr>
        <w:t>ο, η</w:t>
      </w:r>
      <w:r w:rsidR="003D4BA9">
        <w:rPr>
          <w:rFonts w:ascii="Arial" w:hAnsi="Arial" w:cs="Arial"/>
          <w:sz w:val="24"/>
          <w:szCs w:val="24"/>
        </w:rPr>
        <w:t xml:space="preserve"> </w:t>
      </w:r>
      <w:r w:rsidR="003D4BA9" w:rsidRPr="003D4BA9">
        <w:rPr>
          <w:rFonts w:ascii="Arial" w:hAnsi="Arial" w:cs="Arial"/>
          <w:sz w:val="24"/>
          <w:szCs w:val="24"/>
        </w:rPr>
        <w:t xml:space="preserve"> πλούσια</w:t>
      </w:r>
      <w:r w:rsidR="003D4BA9">
        <w:rPr>
          <w:rFonts w:ascii="Arial" w:hAnsi="Arial" w:cs="Arial"/>
          <w:sz w:val="24"/>
          <w:szCs w:val="24"/>
        </w:rPr>
        <w:t xml:space="preserve"> ή φτωχή</w:t>
      </w:r>
      <w:r w:rsidR="003D4BA9" w:rsidRPr="003D4BA9">
        <w:rPr>
          <w:rFonts w:ascii="Arial" w:hAnsi="Arial" w:cs="Arial"/>
          <w:sz w:val="24"/>
          <w:szCs w:val="24"/>
        </w:rPr>
        <w:t xml:space="preserve"> σε λίπη</w:t>
      </w:r>
      <w:r w:rsidR="003D4BA9">
        <w:rPr>
          <w:rFonts w:ascii="Arial" w:hAnsi="Arial" w:cs="Arial"/>
          <w:sz w:val="24"/>
          <w:szCs w:val="24"/>
        </w:rPr>
        <w:t xml:space="preserve"> δίαιτα</w:t>
      </w:r>
      <w:r w:rsidR="003D4BA9" w:rsidRPr="003D4BA9">
        <w:rPr>
          <w:rFonts w:ascii="Arial" w:hAnsi="Arial" w:cs="Arial"/>
          <w:sz w:val="24"/>
          <w:szCs w:val="24"/>
        </w:rPr>
        <w:t xml:space="preserve"> και η</w:t>
      </w:r>
      <w:r w:rsidR="003D4BA9">
        <w:rPr>
          <w:rFonts w:ascii="Arial" w:hAnsi="Arial" w:cs="Arial"/>
          <w:sz w:val="24"/>
          <w:szCs w:val="24"/>
        </w:rPr>
        <w:t xml:space="preserve"> ύπαρξη ή όχι διαβήτη. </w:t>
      </w:r>
      <w:r w:rsidR="003D4BA9" w:rsidRPr="003D4BA9">
        <w:rPr>
          <w:rFonts w:ascii="Arial" w:hAnsi="Arial" w:cs="Arial"/>
          <w:sz w:val="24"/>
          <w:szCs w:val="24"/>
        </w:rPr>
        <w:t xml:space="preserve"> </w:t>
      </w:r>
      <w:r w:rsidR="000E67FC">
        <w:rPr>
          <w:rFonts w:ascii="Arial" w:hAnsi="Arial" w:cs="Arial"/>
          <w:sz w:val="24"/>
          <w:szCs w:val="24"/>
        </w:rPr>
        <w:t xml:space="preserve">Η κίρρωση ήπατος είναι </w:t>
      </w:r>
      <w:r w:rsidR="000E67FC" w:rsidRPr="003D4BA9">
        <w:rPr>
          <w:rFonts w:ascii="Arial" w:hAnsi="Arial" w:cs="Arial"/>
          <w:sz w:val="24"/>
          <w:szCs w:val="24"/>
        </w:rPr>
        <w:t xml:space="preserve"> κυρίως ιστολογικός</w:t>
      </w:r>
      <w:r w:rsidR="000E67FC">
        <w:rPr>
          <w:rFonts w:ascii="Arial" w:hAnsi="Arial" w:cs="Arial"/>
          <w:sz w:val="24"/>
          <w:szCs w:val="24"/>
        </w:rPr>
        <w:t xml:space="preserve"> όρος</w:t>
      </w:r>
      <w:r w:rsidR="000E67FC" w:rsidRPr="003D4BA9">
        <w:rPr>
          <w:rFonts w:ascii="Arial" w:hAnsi="Arial" w:cs="Arial"/>
          <w:sz w:val="24"/>
          <w:szCs w:val="24"/>
        </w:rPr>
        <w:t xml:space="preserve"> και αφορά την ανεπανόρθωτη βλάβη της αρχιτεκτονικής δομής και της σύστασης του οργάνου.</w:t>
      </w:r>
      <w:r w:rsidR="00A64461">
        <w:rPr>
          <w:rFonts w:ascii="Arial" w:hAnsi="Arial" w:cs="Arial"/>
          <w:sz w:val="24"/>
          <w:szCs w:val="24"/>
        </w:rPr>
        <w:t xml:space="preserve"> </w:t>
      </w:r>
      <w:r w:rsidR="00847D6C">
        <w:rPr>
          <w:rFonts w:ascii="Arial" w:hAnsi="Arial" w:cs="Arial"/>
          <w:sz w:val="24"/>
          <w:szCs w:val="24"/>
        </w:rPr>
        <w:t xml:space="preserve">Χαρακτηρίζεται ως αντιρροπούμενη ή μη ανάλογα  με τις λειτουργικές </w:t>
      </w:r>
      <w:r w:rsidR="00A64461">
        <w:rPr>
          <w:rFonts w:ascii="Arial" w:hAnsi="Arial" w:cs="Arial"/>
          <w:sz w:val="24"/>
          <w:szCs w:val="24"/>
        </w:rPr>
        <w:t>εκδηλώσεις</w:t>
      </w:r>
      <w:r w:rsidR="00847D6C">
        <w:rPr>
          <w:rFonts w:ascii="Arial" w:hAnsi="Arial" w:cs="Arial"/>
          <w:sz w:val="24"/>
          <w:szCs w:val="24"/>
        </w:rPr>
        <w:t xml:space="preserve"> και επιπλοκές της νόσου.</w:t>
      </w:r>
      <w:r w:rsidR="000E67FC" w:rsidRPr="003D4B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A64461">
        <w:rPr>
          <w:rFonts w:ascii="Arial" w:hAnsi="Arial" w:cs="Arial"/>
          <w:sz w:val="24"/>
          <w:szCs w:val="24"/>
        </w:rPr>
        <w:t xml:space="preserve"> </w:t>
      </w:r>
      <w:r w:rsidR="000E67FC" w:rsidRPr="003D4BA9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A0411B">
        <w:rPr>
          <w:rFonts w:ascii="Arial" w:hAnsi="Arial" w:cs="Arial"/>
          <w:sz w:val="24"/>
          <w:szCs w:val="24"/>
        </w:rPr>
        <w:t xml:space="preserve">     </w:t>
      </w:r>
      <w:r w:rsidR="00C91FB7">
        <w:rPr>
          <w:rFonts w:ascii="Arial" w:hAnsi="Arial" w:cs="Arial"/>
          <w:sz w:val="24"/>
          <w:szCs w:val="24"/>
        </w:rPr>
        <w:t xml:space="preserve">     </w:t>
      </w:r>
      <w:r w:rsidR="00A64461">
        <w:rPr>
          <w:rFonts w:ascii="Arial" w:hAnsi="Arial" w:cs="Arial"/>
          <w:sz w:val="24"/>
          <w:szCs w:val="24"/>
        </w:rPr>
        <w:t>Η ε</w:t>
      </w:r>
      <w:r w:rsidR="000E67FC" w:rsidRPr="003D4BA9">
        <w:rPr>
          <w:rFonts w:ascii="Arial" w:hAnsi="Arial" w:cs="Arial"/>
          <w:sz w:val="24"/>
          <w:szCs w:val="24"/>
        </w:rPr>
        <w:t>κτίμηση της σοβαρότητας της κίρρωσης</w:t>
      </w:r>
      <w:r w:rsidR="00A64461">
        <w:rPr>
          <w:rFonts w:ascii="Arial" w:hAnsi="Arial" w:cs="Arial"/>
          <w:sz w:val="24"/>
          <w:szCs w:val="24"/>
        </w:rPr>
        <w:t xml:space="preserve"> γίνεται</w:t>
      </w:r>
      <w:r w:rsidR="000E67FC" w:rsidRPr="003D4BA9">
        <w:rPr>
          <w:rFonts w:ascii="Arial" w:hAnsi="Arial" w:cs="Arial"/>
          <w:sz w:val="24"/>
          <w:szCs w:val="24"/>
        </w:rPr>
        <w:t xml:space="preserve"> με κλινικοβιοχημικό έλεγχο και διαγνωστικές εξετάσεις. </w:t>
      </w:r>
      <w:r w:rsidR="00A64461">
        <w:rPr>
          <w:rFonts w:ascii="Arial" w:hAnsi="Arial" w:cs="Arial"/>
          <w:sz w:val="24"/>
          <w:szCs w:val="24"/>
        </w:rPr>
        <w:t>Υπάρχουν σ</w:t>
      </w:r>
      <w:r w:rsidR="000E67FC" w:rsidRPr="003D4BA9">
        <w:rPr>
          <w:rFonts w:ascii="Arial" w:hAnsi="Arial" w:cs="Arial"/>
          <w:sz w:val="24"/>
          <w:szCs w:val="24"/>
        </w:rPr>
        <w:t>υνήθεις κ</w:t>
      </w:r>
      <w:r w:rsidR="00A64461">
        <w:rPr>
          <w:rFonts w:ascii="Arial" w:hAnsi="Arial" w:cs="Arial"/>
          <w:sz w:val="24"/>
          <w:szCs w:val="24"/>
        </w:rPr>
        <w:t xml:space="preserve">αι σπάνιες επιπλοκές της νόσου οι οποίες περιλαμβάνουν μεταβολικές διαταραχές και βλάβες από το Νευρολογικό, το Γαστρεντερολογικό, το Γεννητικό, το Κυκλοφοριακό σύστημα και από το Δέρμα. </w:t>
      </w:r>
      <w:r w:rsidR="000E67FC" w:rsidRPr="003D4B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A64461">
        <w:rPr>
          <w:rFonts w:ascii="Arial" w:hAnsi="Arial" w:cs="Arial"/>
          <w:sz w:val="24"/>
          <w:szCs w:val="24"/>
        </w:rPr>
        <w:t xml:space="preserve">  </w:t>
      </w:r>
      <w:r w:rsidR="00A0411B">
        <w:rPr>
          <w:rFonts w:ascii="Arial" w:hAnsi="Arial" w:cs="Arial"/>
          <w:sz w:val="24"/>
          <w:szCs w:val="24"/>
        </w:rPr>
        <w:t xml:space="preserve"> </w:t>
      </w:r>
      <w:r w:rsidR="000E67FC" w:rsidRPr="003D4BA9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A0411B">
        <w:rPr>
          <w:rFonts w:ascii="Arial" w:hAnsi="Arial" w:cs="Arial"/>
          <w:sz w:val="24"/>
          <w:szCs w:val="24"/>
        </w:rPr>
        <w:t xml:space="preserve">Η αντιμετώπιση αφορά στην </w:t>
      </w:r>
      <w:r w:rsidR="000E67FC" w:rsidRPr="003D4BA9">
        <w:rPr>
          <w:rFonts w:ascii="Arial" w:hAnsi="Arial" w:cs="Arial"/>
          <w:sz w:val="24"/>
          <w:szCs w:val="24"/>
        </w:rPr>
        <w:t xml:space="preserve"> ανακούφιση των συμπτωμάτων του κιρρωτικού ασθενή και </w:t>
      </w:r>
      <w:r w:rsidR="00A0411B">
        <w:rPr>
          <w:rFonts w:ascii="Arial" w:hAnsi="Arial" w:cs="Arial"/>
          <w:sz w:val="24"/>
          <w:szCs w:val="24"/>
        </w:rPr>
        <w:t xml:space="preserve">τη </w:t>
      </w:r>
      <w:r w:rsidR="000E67FC" w:rsidRPr="003D4BA9">
        <w:rPr>
          <w:rFonts w:ascii="Arial" w:hAnsi="Arial" w:cs="Arial"/>
          <w:sz w:val="24"/>
          <w:szCs w:val="24"/>
        </w:rPr>
        <w:t xml:space="preserve">θεραπευτική προσέγγιση του αλκοολισμού.                                                                                                                              </w:t>
      </w:r>
      <w:r w:rsidR="00A0411B">
        <w:rPr>
          <w:rFonts w:ascii="Arial" w:hAnsi="Arial" w:cs="Arial"/>
          <w:sz w:val="24"/>
          <w:szCs w:val="24"/>
        </w:rPr>
        <w:t xml:space="preserve">                      </w:t>
      </w:r>
      <w:r w:rsidR="00A0411B" w:rsidRPr="00227527">
        <w:rPr>
          <w:rFonts w:ascii="Arial" w:hAnsi="Arial" w:cs="Arial"/>
          <w:b/>
          <w:sz w:val="24"/>
          <w:szCs w:val="24"/>
        </w:rPr>
        <w:t>Συμπεράσματα</w:t>
      </w:r>
      <w:r w:rsidR="000E67FC" w:rsidRPr="003D4BA9">
        <w:rPr>
          <w:rFonts w:ascii="Arial" w:hAnsi="Arial" w:cs="Arial"/>
          <w:sz w:val="24"/>
          <w:szCs w:val="24"/>
        </w:rPr>
        <w:t>: Η έγκαιρη αναγνώριση και διάγνωση του προβλήματος της κατάχρησης αλκοόλ επιτρέπει την έναρξη θεραπευτικής αντιμετώπισης του ασθενούς πριν την εμφάνιση σοβαρών επιπτώσεων στη σωματική και ψυχική υγεία.</w:t>
      </w:r>
    </w:p>
    <w:p w:rsidR="00701619" w:rsidRPr="001B75D7" w:rsidRDefault="00A0411B" w:rsidP="000E6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67FC" w:rsidRPr="003D4B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0E67FC" w:rsidRPr="003D4B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D4BA9" w:rsidRPr="003D4B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1B75D7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211EE8" w:rsidRPr="001B75D7">
        <w:rPr>
          <w:rFonts w:ascii="Arial" w:hAnsi="Arial" w:cs="Arial"/>
          <w:sz w:val="24"/>
          <w:szCs w:val="24"/>
        </w:rPr>
        <w:t xml:space="preserve"> </w:t>
      </w:r>
    </w:p>
    <w:p w:rsidR="003248D8" w:rsidRPr="00A0411B" w:rsidRDefault="00701619" w:rsidP="00A0411B">
      <w:pPr>
        <w:rPr>
          <w:rFonts w:ascii="Arial" w:hAnsi="Arial" w:cs="Arial"/>
          <w:sz w:val="24"/>
          <w:szCs w:val="24"/>
        </w:rPr>
      </w:pPr>
      <w:r w:rsidRPr="001B75D7">
        <w:rPr>
          <w:rFonts w:ascii="Arial" w:hAnsi="Arial" w:cs="Arial"/>
          <w:sz w:val="24"/>
          <w:szCs w:val="24"/>
        </w:rPr>
        <w:t xml:space="preserve">    </w:t>
      </w:r>
      <w:r w:rsidRPr="001B75D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="00CF665E">
        <w:rPr>
          <w:sz w:val="24"/>
          <w:szCs w:val="24"/>
        </w:rPr>
        <w:t xml:space="preserve">              </w:t>
      </w:r>
      <w:r w:rsidR="003D4BA9">
        <w:rPr>
          <w:sz w:val="24"/>
          <w:szCs w:val="24"/>
        </w:rPr>
        <w:t xml:space="preserve">                               </w:t>
      </w:r>
      <w:r w:rsidR="00CF665E">
        <w:rPr>
          <w:sz w:val="24"/>
          <w:szCs w:val="24"/>
        </w:rPr>
        <w:t xml:space="preserve">                                                         </w:t>
      </w:r>
      <w:r w:rsidR="003D4BA9">
        <w:rPr>
          <w:sz w:val="24"/>
          <w:szCs w:val="24"/>
        </w:rPr>
        <w:t xml:space="preserve">                </w:t>
      </w:r>
      <w:r w:rsidR="001E642A">
        <w:rPr>
          <w:sz w:val="24"/>
          <w:szCs w:val="24"/>
        </w:rPr>
        <w:t xml:space="preserve">                                                      </w:t>
      </w:r>
      <w:r w:rsidR="003519A2">
        <w:rPr>
          <w:sz w:val="24"/>
          <w:szCs w:val="24"/>
        </w:rPr>
        <w:t xml:space="preserve"> </w:t>
      </w:r>
      <w:r w:rsidR="00E666EE">
        <w:rPr>
          <w:sz w:val="24"/>
          <w:szCs w:val="24"/>
        </w:rPr>
        <w:t xml:space="preserve">                              </w:t>
      </w:r>
      <w:r w:rsidR="001E642A">
        <w:rPr>
          <w:sz w:val="24"/>
          <w:szCs w:val="24"/>
        </w:rPr>
        <w:t xml:space="preserve">                    </w:t>
      </w:r>
      <w:r w:rsidR="00CF665E">
        <w:rPr>
          <w:sz w:val="24"/>
          <w:szCs w:val="24"/>
        </w:rPr>
        <w:t xml:space="preserve">  </w:t>
      </w:r>
      <w:r w:rsidR="00EC3DCB">
        <w:rPr>
          <w:sz w:val="24"/>
          <w:szCs w:val="24"/>
        </w:rPr>
        <w:t xml:space="preserve">   </w:t>
      </w:r>
      <w:r w:rsidR="00CF665E">
        <w:rPr>
          <w:sz w:val="24"/>
          <w:szCs w:val="24"/>
        </w:rPr>
        <w:t xml:space="preserve">                </w:t>
      </w:r>
      <w:r w:rsidR="00EC3DCB">
        <w:rPr>
          <w:sz w:val="24"/>
          <w:szCs w:val="24"/>
        </w:rPr>
        <w:t xml:space="preserve"> </w:t>
      </w:r>
      <w:r w:rsidR="002A709B">
        <w:rPr>
          <w:sz w:val="24"/>
          <w:szCs w:val="24"/>
        </w:rPr>
        <w:t xml:space="preserve"> </w:t>
      </w:r>
      <w:r w:rsidR="003248D8">
        <w:rPr>
          <w:sz w:val="24"/>
          <w:szCs w:val="24"/>
        </w:rPr>
        <w:t xml:space="preserve">           </w:t>
      </w:r>
      <w:r w:rsidR="005A79B3">
        <w:rPr>
          <w:sz w:val="24"/>
          <w:szCs w:val="24"/>
        </w:rPr>
        <w:t xml:space="preserve">                                               </w:t>
      </w:r>
      <w:r w:rsidR="00E41BF1" w:rsidRPr="003D4B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E41BF1">
        <w:rPr>
          <w:sz w:val="24"/>
          <w:szCs w:val="24"/>
        </w:rPr>
        <w:t xml:space="preserve">           </w:t>
      </w:r>
      <w:r w:rsidR="00A0411B">
        <w:rPr>
          <w:sz w:val="24"/>
          <w:szCs w:val="24"/>
        </w:rPr>
        <w:t xml:space="preserve">          </w:t>
      </w:r>
      <w:r w:rsidR="00E41BF1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0411B">
        <w:rPr>
          <w:sz w:val="24"/>
          <w:szCs w:val="24"/>
        </w:rPr>
        <w:t xml:space="preserve">                  </w:t>
      </w:r>
      <w:r w:rsidR="005B77FB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5B77FB" w:rsidRDefault="005B77FB" w:rsidP="005B77FB">
      <w:pPr>
        <w:spacing w:before="120"/>
        <w:ind w:right="-459" w:hanging="425"/>
        <w:outlineLvl w:val="0"/>
        <w:rPr>
          <w:sz w:val="24"/>
          <w:szCs w:val="24"/>
        </w:rPr>
      </w:pPr>
    </w:p>
    <w:p w:rsidR="003248D8" w:rsidRPr="002154C0" w:rsidRDefault="003248D8" w:rsidP="003248D8">
      <w:pPr>
        <w:rPr>
          <w:sz w:val="24"/>
          <w:szCs w:val="24"/>
        </w:rPr>
      </w:pPr>
    </w:p>
    <w:p w:rsidR="002A709B" w:rsidRDefault="00442614" w:rsidP="00442614">
      <w:pPr>
        <w:ind w:right="-373" w:hanging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sectPr w:rsidR="002A709B" w:rsidSect="00C91FB7">
      <w:pgSz w:w="11906" w:h="16838" w:code="9"/>
      <w:pgMar w:top="1440" w:right="70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FDC"/>
    <w:rsid w:val="000E67FC"/>
    <w:rsid w:val="00145918"/>
    <w:rsid w:val="001B75D7"/>
    <w:rsid w:val="001E642A"/>
    <w:rsid w:val="001F47FF"/>
    <w:rsid w:val="00211EE8"/>
    <w:rsid w:val="002154C0"/>
    <w:rsid w:val="00227527"/>
    <w:rsid w:val="002413CF"/>
    <w:rsid w:val="00276D2A"/>
    <w:rsid w:val="002A709B"/>
    <w:rsid w:val="002C645D"/>
    <w:rsid w:val="003248D8"/>
    <w:rsid w:val="003519A2"/>
    <w:rsid w:val="00395D43"/>
    <w:rsid w:val="003D4BA9"/>
    <w:rsid w:val="00426A80"/>
    <w:rsid w:val="00426FDC"/>
    <w:rsid w:val="00442614"/>
    <w:rsid w:val="00481F64"/>
    <w:rsid w:val="005200D9"/>
    <w:rsid w:val="005A79B3"/>
    <w:rsid w:val="005B77FB"/>
    <w:rsid w:val="006C0B2B"/>
    <w:rsid w:val="006E64FE"/>
    <w:rsid w:val="00701619"/>
    <w:rsid w:val="008410F2"/>
    <w:rsid w:val="00847D6C"/>
    <w:rsid w:val="00892499"/>
    <w:rsid w:val="00926896"/>
    <w:rsid w:val="009C5A89"/>
    <w:rsid w:val="009E0FDA"/>
    <w:rsid w:val="00A0411B"/>
    <w:rsid w:val="00A24629"/>
    <w:rsid w:val="00A64461"/>
    <w:rsid w:val="00BA004E"/>
    <w:rsid w:val="00BA3ADF"/>
    <w:rsid w:val="00C5643A"/>
    <w:rsid w:val="00C91FB7"/>
    <w:rsid w:val="00CA515A"/>
    <w:rsid w:val="00CC2924"/>
    <w:rsid w:val="00CD6274"/>
    <w:rsid w:val="00CF665E"/>
    <w:rsid w:val="00D22B44"/>
    <w:rsid w:val="00D4352D"/>
    <w:rsid w:val="00D7294A"/>
    <w:rsid w:val="00E113CE"/>
    <w:rsid w:val="00E27631"/>
    <w:rsid w:val="00E41BF1"/>
    <w:rsid w:val="00E644D9"/>
    <w:rsid w:val="00E666EE"/>
    <w:rsid w:val="00EC3DCB"/>
    <w:rsid w:val="00ED5AD6"/>
    <w:rsid w:val="00F6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A7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fanis</dc:creator>
  <cp:lastModifiedBy>fanis</cp:lastModifiedBy>
  <cp:revision>3</cp:revision>
  <dcterms:created xsi:type="dcterms:W3CDTF">2012-01-15T12:17:00Z</dcterms:created>
  <dcterms:modified xsi:type="dcterms:W3CDTF">2015-01-19T11:43:00Z</dcterms:modified>
</cp:coreProperties>
</file>