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7E" w:rsidRDefault="00966192" w:rsidP="00966192">
      <w:pPr>
        <w:pStyle w:val="ListParagraph"/>
        <w:spacing w:after="0" w:line="240" w:lineRule="auto"/>
        <w:ind w:left="0"/>
        <w:jc w:val="center"/>
        <w:rPr>
          <w:b/>
          <w:sz w:val="24"/>
          <w:szCs w:val="24"/>
          <w:lang w:val="el-GR"/>
        </w:rPr>
      </w:pPr>
      <w:bookmarkStart w:id="0" w:name="_GoBack"/>
      <w:bookmarkEnd w:id="0"/>
      <w:r>
        <w:rPr>
          <w:b/>
          <w:sz w:val="24"/>
          <w:szCs w:val="24"/>
          <w:lang w:val="el-GR"/>
        </w:rPr>
        <w:t>402. ΑΡΕΤΕΣ ΠΑΡΑΓΡΑΦΟΥ</w:t>
      </w:r>
    </w:p>
    <w:p w:rsidR="00966192" w:rsidRDefault="00966192" w:rsidP="00966192">
      <w:pPr>
        <w:pStyle w:val="ListParagraph"/>
        <w:spacing w:after="0" w:line="240" w:lineRule="auto"/>
        <w:ind w:left="0"/>
        <w:jc w:val="center"/>
        <w:rPr>
          <w:b/>
          <w:sz w:val="24"/>
          <w:szCs w:val="24"/>
          <w:lang w:val="el-GR"/>
        </w:rPr>
      </w:pPr>
    </w:p>
    <w:p w:rsidR="00966192" w:rsidRDefault="002F1DCB" w:rsidP="00966192">
      <w:pPr>
        <w:pStyle w:val="ListParagraph"/>
        <w:spacing w:after="0" w:line="240" w:lineRule="auto"/>
        <w:ind w:left="0" w:firstLine="567"/>
        <w:jc w:val="both"/>
        <w:rPr>
          <w:rFonts w:asciiTheme="minorHAnsi" w:eastAsiaTheme="minorHAnsi" w:hAnsiTheme="minorHAnsi" w:cstheme="minorBidi"/>
          <w:sz w:val="24"/>
          <w:szCs w:val="24"/>
          <w:lang w:val="el-GR" w:bidi="ar-SA"/>
        </w:rPr>
      </w:pPr>
      <w:r w:rsidRPr="00B405EA">
        <w:rPr>
          <w:rFonts w:asciiTheme="minorHAnsi" w:eastAsiaTheme="minorHAnsi" w:hAnsiTheme="minorHAnsi" w:cstheme="minorBidi"/>
          <w:b/>
          <w:sz w:val="24"/>
          <w:szCs w:val="24"/>
          <w:lang w:val="el-GR" w:bidi="ar-SA"/>
        </w:rPr>
        <w:t>1.</w:t>
      </w:r>
      <w:r>
        <w:rPr>
          <w:rFonts w:asciiTheme="minorHAnsi" w:eastAsiaTheme="minorHAnsi" w:hAnsiTheme="minorHAnsi" w:cstheme="minorBidi"/>
          <w:sz w:val="24"/>
          <w:szCs w:val="24"/>
          <w:lang w:val="el-GR" w:bidi="ar-SA"/>
        </w:rPr>
        <w:t xml:space="preserve"> Η παράγραφος των κειμένων που παράγουμε χρειάζεται να έχει ορισμένες αρετές, ώστε να είναι δυνατή η μέγιστη δυνατή βαθμολογική επίδοση.</w:t>
      </w:r>
      <w:r w:rsidR="00EE4359">
        <w:rPr>
          <w:rFonts w:asciiTheme="minorHAnsi" w:eastAsiaTheme="minorHAnsi" w:hAnsiTheme="minorHAnsi" w:cstheme="minorBidi"/>
          <w:sz w:val="24"/>
          <w:szCs w:val="24"/>
          <w:lang w:val="el-GR" w:bidi="ar-SA"/>
        </w:rPr>
        <w:t xml:space="preserve"> Οι αρετές αυτές είναι:</w:t>
      </w:r>
    </w:p>
    <w:p w:rsidR="00354357" w:rsidRDefault="00354357" w:rsidP="00966192">
      <w:pPr>
        <w:pStyle w:val="ListParagraph"/>
        <w:spacing w:after="0" w:line="240" w:lineRule="auto"/>
        <w:ind w:left="0" w:firstLine="567"/>
        <w:jc w:val="both"/>
        <w:rPr>
          <w:rFonts w:asciiTheme="minorHAnsi" w:eastAsiaTheme="minorHAnsi" w:hAnsiTheme="minorHAnsi" w:cstheme="minorBidi"/>
          <w:b/>
          <w:sz w:val="24"/>
          <w:szCs w:val="24"/>
          <w:u w:val="single"/>
          <w:lang w:val="el-GR" w:bidi="ar-SA"/>
        </w:rPr>
      </w:pPr>
    </w:p>
    <w:p w:rsidR="00825AA1" w:rsidRPr="00354357" w:rsidRDefault="00825AA1" w:rsidP="00966192">
      <w:pPr>
        <w:pStyle w:val="ListParagraph"/>
        <w:spacing w:after="0" w:line="240" w:lineRule="auto"/>
        <w:ind w:left="0" w:firstLine="567"/>
        <w:jc w:val="both"/>
        <w:rPr>
          <w:rFonts w:asciiTheme="minorHAnsi" w:eastAsiaTheme="minorHAnsi" w:hAnsiTheme="minorHAnsi" w:cstheme="minorBidi"/>
          <w:b/>
          <w:sz w:val="24"/>
          <w:szCs w:val="24"/>
          <w:u w:val="single"/>
          <w:lang w:val="el-GR" w:bidi="ar-SA"/>
        </w:rPr>
      </w:pPr>
      <w:r w:rsidRPr="00354357">
        <w:rPr>
          <w:rFonts w:asciiTheme="minorHAnsi" w:eastAsiaTheme="minorHAnsi" w:hAnsiTheme="minorHAnsi" w:cstheme="minorBidi"/>
          <w:b/>
          <w:sz w:val="24"/>
          <w:szCs w:val="24"/>
          <w:u w:val="single"/>
          <w:lang w:val="el-GR" w:bidi="ar-SA"/>
        </w:rPr>
        <w:t>Ι. αρετές ως προς το περιεχόμενο:</w:t>
      </w:r>
    </w:p>
    <w:p w:rsidR="00EE4359" w:rsidRDefault="00EE4359" w:rsidP="00966192">
      <w:pPr>
        <w:pStyle w:val="ListParagraph"/>
        <w:spacing w:after="0" w:line="240" w:lineRule="auto"/>
        <w:ind w:left="0" w:firstLine="567"/>
        <w:jc w:val="both"/>
        <w:rPr>
          <w:rFonts w:asciiTheme="minorHAnsi" w:eastAsiaTheme="minorHAnsi" w:hAnsiTheme="minorHAnsi" w:cstheme="minorBidi"/>
          <w:sz w:val="24"/>
          <w:szCs w:val="24"/>
          <w:lang w:val="el-GR" w:bidi="ar-SA"/>
        </w:rPr>
      </w:pPr>
      <w:r>
        <w:rPr>
          <w:rFonts w:asciiTheme="minorHAnsi" w:eastAsiaTheme="minorHAnsi" w:hAnsiTheme="minorHAnsi" w:cstheme="minorBidi"/>
          <w:sz w:val="24"/>
          <w:szCs w:val="24"/>
          <w:lang w:val="el-GR" w:bidi="ar-SA"/>
        </w:rPr>
        <w:t xml:space="preserve">α) </w:t>
      </w:r>
      <w:r w:rsidRPr="00FD5DC6">
        <w:rPr>
          <w:rFonts w:asciiTheme="minorHAnsi" w:eastAsiaTheme="minorHAnsi" w:hAnsiTheme="minorHAnsi" w:cstheme="minorBidi"/>
          <w:b/>
          <w:sz w:val="24"/>
          <w:szCs w:val="24"/>
          <w:lang w:val="el-GR" w:bidi="ar-SA"/>
        </w:rPr>
        <w:t>ενότητα</w:t>
      </w:r>
    </w:p>
    <w:p w:rsidR="00FD5DC6" w:rsidRDefault="00FD5DC6" w:rsidP="00966192">
      <w:pPr>
        <w:pStyle w:val="ListParagraph"/>
        <w:spacing w:after="0" w:line="240" w:lineRule="auto"/>
        <w:ind w:left="0" w:firstLine="567"/>
        <w:jc w:val="both"/>
        <w:rPr>
          <w:rFonts w:asciiTheme="minorHAnsi" w:eastAsiaTheme="minorHAnsi" w:hAnsiTheme="minorHAnsi" w:cstheme="minorBidi"/>
          <w:sz w:val="24"/>
          <w:szCs w:val="24"/>
          <w:lang w:val="el-GR" w:bidi="ar-SA"/>
        </w:rPr>
      </w:pPr>
      <w:r>
        <w:rPr>
          <w:rFonts w:asciiTheme="minorHAnsi" w:eastAsiaTheme="minorHAnsi" w:hAnsiTheme="minorHAnsi" w:cstheme="minorBidi"/>
          <w:sz w:val="24"/>
          <w:szCs w:val="24"/>
          <w:lang w:val="el-GR" w:bidi="ar-SA"/>
        </w:rPr>
        <w:t>Είναι η νοηματική συγγένεια των λεπτομερειών που χρησιμοποιούνται σε μια παράγραφο.</w:t>
      </w:r>
      <w:r w:rsidR="00763B63">
        <w:rPr>
          <w:rFonts w:asciiTheme="minorHAnsi" w:eastAsiaTheme="minorHAnsi" w:hAnsiTheme="minorHAnsi" w:cstheme="minorBidi"/>
          <w:sz w:val="24"/>
          <w:szCs w:val="24"/>
          <w:lang w:val="el-GR" w:bidi="ar-SA"/>
        </w:rPr>
        <w:t xml:space="preserve"> Σε κάθε παράγραφο οφείλουμε να εξετάζουμε ένα θέμα-ζητούμενο (π.χ. αίτια ενός προβλήματος).</w:t>
      </w:r>
    </w:p>
    <w:p w:rsidR="00EE4359" w:rsidRDefault="00EE4359" w:rsidP="00966192">
      <w:pPr>
        <w:pStyle w:val="ListParagraph"/>
        <w:spacing w:after="0" w:line="240" w:lineRule="auto"/>
        <w:ind w:left="0" w:firstLine="567"/>
        <w:jc w:val="both"/>
        <w:rPr>
          <w:rFonts w:asciiTheme="minorHAnsi" w:eastAsiaTheme="minorHAnsi" w:hAnsiTheme="minorHAnsi" w:cstheme="minorBidi"/>
          <w:sz w:val="24"/>
          <w:szCs w:val="24"/>
          <w:lang w:val="el-GR" w:bidi="ar-SA"/>
        </w:rPr>
      </w:pPr>
      <w:r>
        <w:rPr>
          <w:rFonts w:asciiTheme="minorHAnsi" w:eastAsiaTheme="minorHAnsi" w:hAnsiTheme="minorHAnsi" w:cstheme="minorBidi"/>
          <w:sz w:val="24"/>
          <w:szCs w:val="24"/>
          <w:lang w:val="el-GR" w:bidi="ar-SA"/>
        </w:rPr>
        <w:t xml:space="preserve">β) </w:t>
      </w:r>
      <w:r w:rsidR="00825AA1" w:rsidRPr="00FD5DC6">
        <w:rPr>
          <w:rFonts w:asciiTheme="minorHAnsi" w:eastAsiaTheme="minorHAnsi" w:hAnsiTheme="minorHAnsi" w:cstheme="minorBidi"/>
          <w:b/>
          <w:sz w:val="24"/>
          <w:szCs w:val="24"/>
          <w:lang w:val="el-GR" w:bidi="ar-SA"/>
        </w:rPr>
        <w:t>συνεκτικότητα</w:t>
      </w:r>
      <w:r w:rsidR="00825AA1">
        <w:rPr>
          <w:rFonts w:asciiTheme="minorHAnsi" w:eastAsiaTheme="minorHAnsi" w:hAnsiTheme="minorHAnsi" w:cstheme="minorBidi"/>
          <w:sz w:val="24"/>
          <w:szCs w:val="24"/>
          <w:lang w:val="el-GR" w:bidi="ar-SA"/>
        </w:rPr>
        <w:t xml:space="preserve"> </w:t>
      </w:r>
    </w:p>
    <w:p w:rsidR="00FD5DC6" w:rsidRDefault="00FD5DC6" w:rsidP="00FD5DC6">
      <w:pPr>
        <w:pStyle w:val="ListParagraph"/>
        <w:spacing w:after="0" w:line="240" w:lineRule="auto"/>
        <w:ind w:left="0" w:firstLine="567"/>
        <w:jc w:val="both"/>
        <w:rPr>
          <w:rFonts w:asciiTheme="minorHAnsi" w:eastAsiaTheme="minorHAnsi" w:hAnsiTheme="minorHAnsi" w:cstheme="minorBidi"/>
          <w:sz w:val="24"/>
          <w:szCs w:val="24"/>
          <w:lang w:val="el-GR" w:bidi="ar-SA"/>
        </w:rPr>
      </w:pPr>
      <w:r>
        <w:rPr>
          <w:rFonts w:asciiTheme="minorHAnsi" w:eastAsiaTheme="minorHAnsi" w:hAnsiTheme="minorHAnsi" w:cstheme="minorBidi"/>
          <w:sz w:val="24"/>
          <w:szCs w:val="24"/>
          <w:lang w:val="el-GR" w:bidi="ar-SA"/>
        </w:rPr>
        <w:t>Είναι η νοηματική σύνδεση μεταξύ των λεπτομερειών που χρησιμοποιούνται σε μια παράγραφο.</w:t>
      </w:r>
    </w:p>
    <w:p w:rsidR="00825AA1" w:rsidRDefault="00825AA1" w:rsidP="00825AA1">
      <w:pPr>
        <w:pStyle w:val="ListParagraph"/>
        <w:spacing w:after="0" w:line="240" w:lineRule="auto"/>
        <w:ind w:left="0" w:firstLine="567"/>
        <w:jc w:val="both"/>
        <w:rPr>
          <w:rFonts w:asciiTheme="minorHAnsi" w:eastAsiaTheme="minorHAnsi" w:hAnsiTheme="minorHAnsi" w:cstheme="minorBidi"/>
          <w:sz w:val="24"/>
          <w:szCs w:val="24"/>
          <w:lang w:val="el-GR" w:bidi="ar-SA"/>
        </w:rPr>
      </w:pPr>
      <w:r>
        <w:rPr>
          <w:rFonts w:asciiTheme="minorHAnsi" w:eastAsiaTheme="minorHAnsi" w:hAnsiTheme="minorHAnsi" w:cstheme="minorBidi"/>
          <w:sz w:val="24"/>
          <w:szCs w:val="24"/>
          <w:lang w:val="el-GR" w:bidi="ar-SA"/>
        </w:rPr>
        <w:t xml:space="preserve">γ) </w:t>
      </w:r>
      <w:r w:rsidRPr="00FD5DC6">
        <w:rPr>
          <w:rFonts w:asciiTheme="minorHAnsi" w:eastAsiaTheme="minorHAnsi" w:hAnsiTheme="minorHAnsi" w:cstheme="minorBidi"/>
          <w:b/>
          <w:sz w:val="24"/>
          <w:szCs w:val="24"/>
          <w:lang w:val="el-GR" w:bidi="ar-SA"/>
        </w:rPr>
        <w:t>πληρότητα-επάρκεια</w:t>
      </w:r>
    </w:p>
    <w:p w:rsidR="00825AA1" w:rsidRDefault="00F71C22" w:rsidP="00966192">
      <w:pPr>
        <w:pStyle w:val="ListParagraph"/>
        <w:spacing w:after="0" w:line="240" w:lineRule="auto"/>
        <w:ind w:left="0" w:firstLine="567"/>
        <w:jc w:val="both"/>
        <w:rPr>
          <w:rFonts w:asciiTheme="minorHAnsi" w:eastAsiaTheme="minorHAnsi" w:hAnsiTheme="minorHAnsi" w:cstheme="minorBidi"/>
          <w:sz w:val="24"/>
          <w:szCs w:val="24"/>
          <w:lang w:val="el-GR" w:bidi="ar-SA"/>
        </w:rPr>
      </w:pPr>
      <w:r>
        <w:rPr>
          <w:rFonts w:asciiTheme="minorHAnsi" w:eastAsiaTheme="minorHAnsi" w:hAnsiTheme="minorHAnsi" w:cstheme="minorBidi"/>
          <w:sz w:val="24"/>
          <w:szCs w:val="24"/>
          <w:lang w:val="el-GR" w:bidi="ar-SA"/>
        </w:rPr>
        <w:t>Είναι η ανάλυση του θέματος της παραγράφου από όλες τις πλευρές και όχι η μερική ή επιφανειακή προσέγγισή του.</w:t>
      </w:r>
    </w:p>
    <w:p w:rsidR="00354357" w:rsidRDefault="00354357" w:rsidP="00825AA1">
      <w:pPr>
        <w:pStyle w:val="ListParagraph"/>
        <w:spacing w:after="0" w:line="240" w:lineRule="auto"/>
        <w:ind w:left="0" w:firstLine="567"/>
        <w:jc w:val="both"/>
        <w:rPr>
          <w:rFonts w:asciiTheme="minorHAnsi" w:eastAsiaTheme="minorHAnsi" w:hAnsiTheme="minorHAnsi" w:cstheme="minorBidi"/>
          <w:sz w:val="24"/>
          <w:szCs w:val="24"/>
          <w:lang w:val="el-GR" w:bidi="ar-SA"/>
        </w:rPr>
      </w:pPr>
    </w:p>
    <w:p w:rsidR="00825AA1" w:rsidRPr="00354357" w:rsidRDefault="00825AA1" w:rsidP="00825AA1">
      <w:pPr>
        <w:pStyle w:val="ListParagraph"/>
        <w:spacing w:after="0" w:line="240" w:lineRule="auto"/>
        <w:ind w:left="0" w:firstLine="567"/>
        <w:jc w:val="both"/>
        <w:rPr>
          <w:rFonts w:asciiTheme="minorHAnsi" w:eastAsiaTheme="minorHAnsi" w:hAnsiTheme="minorHAnsi" w:cstheme="minorBidi"/>
          <w:b/>
          <w:sz w:val="24"/>
          <w:szCs w:val="24"/>
          <w:u w:val="single"/>
          <w:lang w:val="el-GR" w:bidi="ar-SA"/>
        </w:rPr>
      </w:pPr>
      <w:r w:rsidRPr="00354357">
        <w:rPr>
          <w:rFonts w:asciiTheme="minorHAnsi" w:eastAsiaTheme="minorHAnsi" w:hAnsiTheme="minorHAnsi" w:cstheme="minorBidi"/>
          <w:b/>
          <w:sz w:val="24"/>
          <w:szCs w:val="24"/>
          <w:u w:val="single"/>
          <w:lang w:val="el-GR" w:bidi="ar-SA"/>
        </w:rPr>
        <w:t>ΙΙ. αρετές ως προς την έκφραση:</w:t>
      </w:r>
    </w:p>
    <w:p w:rsidR="00825AA1" w:rsidRDefault="00825AA1" w:rsidP="00825AA1">
      <w:pPr>
        <w:pStyle w:val="ListParagraph"/>
        <w:spacing w:after="0" w:line="240" w:lineRule="auto"/>
        <w:ind w:left="0" w:firstLine="567"/>
        <w:jc w:val="both"/>
        <w:rPr>
          <w:rFonts w:asciiTheme="minorHAnsi" w:eastAsiaTheme="minorHAnsi" w:hAnsiTheme="minorHAnsi" w:cstheme="minorBidi"/>
          <w:b/>
          <w:sz w:val="24"/>
          <w:szCs w:val="24"/>
          <w:lang w:val="el-GR" w:bidi="ar-SA"/>
        </w:rPr>
      </w:pPr>
      <w:r>
        <w:rPr>
          <w:rFonts w:asciiTheme="minorHAnsi" w:eastAsiaTheme="minorHAnsi" w:hAnsiTheme="minorHAnsi" w:cstheme="minorBidi"/>
          <w:sz w:val="24"/>
          <w:szCs w:val="24"/>
          <w:lang w:val="el-GR" w:bidi="ar-SA"/>
        </w:rPr>
        <w:t xml:space="preserve">δ) </w:t>
      </w:r>
      <w:r w:rsidRPr="00FD5DC6">
        <w:rPr>
          <w:rFonts w:asciiTheme="minorHAnsi" w:eastAsiaTheme="minorHAnsi" w:hAnsiTheme="minorHAnsi" w:cstheme="minorBidi"/>
          <w:b/>
          <w:sz w:val="24"/>
          <w:szCs w:val="24"/>
          <w:lang w:val="el-GR" w:bidi="ar-SA"/>
        </w:rPr>
        <w:t>σαφήνεια</w:t>
      </w:r>
    </w:p>
    <w:p w:rsidR="00F71C22" w:rsidRPr="00F71C22" w:rsidRDefault="00F71C22" w:rsidP="00825AA1">
      <w:pPr>
        <w:pStyle w:val="ListParagraph"/>
        <w:spacing w:after="0" w:line="240" w:lineRule="auto"/>
        <w:ind w:left="0" w:firstLine="567"/>
        <w:jc w:val="both"/>
        <w:rPr>
          <w:rFonts w:asciiTheme="minorHAnsi" w:eastAsiaTheme="minorHAnsi" w:hAnsiTheme="minorHAnsi" w:cstheme="minorBidi"/>
          <w:sz w:val="24"/>
          <w:szCs w:val="24"/>
          <w:lang w:val="el-GR" w:bidi="ar-SA"/>
        </w:rPr>
      </w:pPr>
      <w:r w:rsidRPr="00F71C22">
        <w:rPr>
          <w:rFonts w:asciiTheme="minorHAnsi" w:eastAsiaTheme="minorHAnsi" w:hAnsiTheme="minorHAnsi" w:cstheme="minorBidi"/>
          <w:sz w:val="24"/>
          <w:szCs w:val="24"/>
          <w:lang w:val="el-GR" w:bidi="ar-SA"/>
        </w:rPr>
        <w:t xml:space="preserve">Είναι η </w:t>
      </w:r>
      <w:r>
        <w:rPr>
          <w:rFonts w:asciiTheme="minorHAnsi" w:eastAsiaTheme="minorHAnsi" w:hAnsiTheme="minorHAnsi" w:cstheme="minorBidi"/>
          <w:sz w:val="24"/>
          <w:szCs w:val="24"/>
          <w:lang w:val="el-GR" w:bidi="ar-SA"/>
        </w:rPr>
        <w:t>σαφής, ξεκάθαρη και συγκεκριμένη διατύπωση των σκέψεών μας και η αποφυγή των αοριστολογιών και των γενικολογιών.</w:t>
      </w:r>
    </w:p>
    <w:p w:rsidR="00825AA1" w:rsidRDefault="00825AA1" w:rsidP="00825AA1">
      <w:pPr>
        <w:pStyle w:val="ListParagraph"/>
        <w:spacing w:after="0" w:line="240" w:lineRule="auto"/>
        <w:ind w:left="0" w:firstLine="567"/>
        <w:jc w:val="both"/>
        <w:rPr>
          <w:rFonts w:asciiTheme="minorHAnsi" w:eastAsiaTheme="minorHAnsi" w:hAnsiTheme="minorHAnsi" w:cstheme="minorBidi"/>
          <w:sz w:val="24"/>
          <w:szCs w:val="24"/>
          <w:lang w:val="el-GR" w:bidi="ar-SA"/>
        </w:rPr>
      </w:pPr>
    </w:p>
    <w:p w:rsidR="00825AA1" w:rsidRPr="00354357" w:rsidRDefault="00825AA1" w:rsidP="00825AA1">
      <w:pPr>
        <w:pStyle w:val="ListParagraph"/>
        <w:spacing w:after="0" w:line="240" w:lineRule="auto"/>
        <w:ind w:left="0" w:firstLine="567"/>
        <w:jc w:val="both"/>
        <w:rPr>
          <w:rFonts w:asciiTheme="minorHAnsi" w:eastAsiaTheme="minorHAnsi" w:hAnsiTheme="minorHAnsi" w:cstheme="minorBidi"/>
          <w:b/>
          <w:sz w:val="24"/>
          <w:szCs w:val="24"/>
          <w:u w:val="single"/>
          <w:lang w:val="el-GR" w:bidi="ar-SA"/>
        </w:rPr>
      </w:pPr>
      <w:r w:rsidRPr="00354357">
        <w:rPr>
          <w:rFonts w:asciiTheme="minorHAnsi" w:eastAsiaTheme="minorHAnsi" w:hAnsiTheme="minorHAnsi" w:cstheme="minorBidi"/>
          <w:b/>
          <w:sz w:val="24"/>
          <w:szCs w:val="24"/>
          <w:u w:val="single"/>
          <w:lang w:val="el-GR" w:bidi="ar-SA"/>
        </w:rPr>
        <w:t xml:space="preserve">ΙΙΙ. αρετές ως προς τη δομή: </w:t>
      </w:r>
    </w:p>
    <w:p w:rsidR="00825AA1" w:rsidRDefault="00825AA1" w:rsidP="00966192">
      <w:pPr>
        <w:pStyle w:val="ListParagraph"/>
        <w:spacing w:after="0" w:line="240" w:lineRule="auto"/>
        <w:ind w:left="0" w:firstLine="567"/>
        <w:jc w:val="both"/>
        <w:rPr>
          <w:rFonts w:asciiTheme="minorHAnsi" w:eastAsiaTheme="minorHAnsi" w:hAnsiTheme="minorHAnsi" w:cstheme="minorBidi"/>
          <w:b/>
          <w:sz w:val="24"/>
          <w:szCs w:val="24"/>
          <w:lang w:val="el-GR" w:bidi="ar-SA"/>
        </w:rPr>
      </w:pPr>
      <w:r>
        <w:rPr>
          <w:rFonts w:asciiTheme="minorHAnsi" w:eastAsiaTheme="minorHAnsi" w:hAnsiTheme="minorHAnsi" w:cstheme="minorBidi"/>
          <w:sz w:val="24"/>
          <w:szCs w:val="24"/>
          <w:lang w:val="el-GR" w:bidi="ar-SA"/>
        </w:rPr>
        <w:t xml:space="preserve">ε) </w:t>
      </w:r>
      <w:r w:rsidRPr="00FD5DC6">
        <w:rPr>
          <w:rFonts w:asciiTheme="minorHAnsi" w:eastAsiaTheme="minorHAnsi" w:hAnsiTheme="minorHAnsi" w:cstheme="minorBidi"/>
          <w:b/>
          <w:sz w:val="24"/>
          <w:szCs w:val="24"/>
          <w:lang w:val="el-GR" w:bidi="ar-SA"/>
        </w:rPr>
        <w:t>συνοχή</w:t>
      </w:r>
    </w:p>
    <w:p w:rsidR="00F71C22" w:rsidRDefault="00F71C22" w:rsidP="00F71C22">
      <w:pPr>
        <w:pStyle w:val="ListParagraph"/>
        <w:spacing w:after="0" w:line="240" w:lineRule="auto"/>
        <w:ind w:left="0" w:firstLine="567"/>
        <w:jc w:val="both"/>
        <w:rPr>
          <w:rFonts w:asciiTheme="minorHAnsi" w:eastAsiaTheme="minorHAnsi" w:hAnsiTheme="minorHAnsi" w:cstheme="minorBidi"/>
          <w:sz w:val="24"/>
          <w:szCs w:val="24"/>
          <w:lang w:val="el-GR" w:bidi="ar-SA"/>
        </w:rPr>
      </w:pPr>
      <w:r>
        <w:rPr>
          <w:rFonts w:asciiTheme="minorHAnsi" w:eastAsiaTheme="minorHAnsi" w:hAnsiTheme="minorHAnsi" w:cstheme="minorBidi"/>
          <w:sz w:val="24"/>
          <w:szCs w:val="24"/>
          <w:lang w:val="el-GR" w:bidi="ar-SA"/>
        </w:rPr>
        <w:t>Είναι η εκφραστική σύνδεση μεταξύ των λεπτομερειών που χρησιμοποιούνται σε μια παράγραφο.</w:t>
      </w:r>
      <w:r w:rsidR="001A1BDF">
        <w:rPr>
          <w:rFonts w:asciiTheme="minorHAnsi" w:eastAsiaTheme="minorHAnsi" w:hAnsiTheme="minorHAnsi" w:cstheme="minorBidi"/>
          <w:sz w:val="24"/>
          <w:szCs w:val="24"/>
          <w:lang w:val="el-GR" w:bidi="ar-SA"/>
        </w:rPr>
        <w:t xml:space="preserve"> Η συνοχή ασφαλώς πρέπει να επιδιώκεται και μεταξύ των διαδοχικών παραγράφων. </w:t>
      </w:r>
    </w:p>
    <w:p w:rsidR="00825AA1" w:rsidRDefault="00825AA1" w:rsidP="00825AA1">
      <w:pPr>
        <w:pStyle w:val="ListParagraph"/>
        <w:spacing w:after="0" w:line="240" w:lineRule="auto"/>
        <w:ind w:left="0" w:firstLine="567"/>
        <w:jc w:val="both"/>
        <w:rPr>
          <w:rFonts w:asciiTheme="minorHAnsi" w:eastAsiaTheme="minorHAnsi" w:hAnsiTheme="minorHAnsi" w:cstheme="minorBidi"/>
          <w:b/>
          <w:sz w:val="24"/>
          <w:szCs w:val="24"/>
          <w:lang w:val="el-GR" w:bidi="ar-SA"/>
        </w:rPr>
      </w:pPr>
      <w:r>
        <w:rPr>
          <w:rFonts w:asciiTheme="minorHAnsi" w:eastAsiaTheme="minorHAnsi" w:hAnsiTheme="minorHAnsi" w:cstheme="minorBidi"/>
          <w:sz w:val="24"/>
          <w:szCs w:val="24"/>
          <w:lang w:val="el-GR" w:bidi="ar-SA"/>
        </w:rPr>
        <w:t xml:space="preserve">στ) </w:t>
      </w:r>
      <w:r w:rsidRPr="00FD5DC6">
        <w:rPr>
          <w:rFonts w:asciiTheme="minorHAnsi" w:eastAsiaTheme="minorHAnsi" w:hAnsiTheme="minorHAnsi" w:cstheme="minorBidi"/>
          <w:b/>
          <w:sz w:val="24"/>
          <w:szCs w:val="24"/>
          <w:lang w:val="el-GR" w:bidi="ar-SA"/>
        </w:rPr>
        <w:t>έμφαση</w:t>
      </w:r>
    </w:p>
    <w:p w:rsidR="00F71C22" w:rsidRPr="00F71C22" w:rsidRDefault="00F71C22" w:rsidP="00825AA1">
      <w:pPr>
        <w:pStyle w:val="ListParagraph"/>
        <w:spacing w:after="0" w:line="240" w:lineRule="auto"/>
        <w:ind w:left="0" w:firstLine="567"/>
        <w:jc w:val="both"/>
        <w:rPr>
          <w:rFonts w:asciiTheme="minorHAnsi" w:eastAsiaTheme="minorHAnsi" w:hAnsiTheme="minorHAnsi" w:cstheme="minorBidi"/>
          <w:sz w:val="24"/>
          <w:szCs w:val="24"/>
          <w:lang w:val="el-GR" w:bidi="ar-SA"/>
        </w:rPr>
      </w:pPr>
      <w:r w:rsidRPr="00F71C22">
        <w:rPr>
          <w:rFonts w:asciiTheme="minorHAnsi" w:eastAsiaTheme="minorHAnsi" w:hAnsiTheme="minorHAnsi" w:cstheme="minorBidi"/>
          <w:sz w:val="24"/>
          <w:szCs w:val="24"/>
          <w:lang w:val="el-GR" w:bidi="ar-SA"/>
        </w:rPr>
        <w:t xml:space="preserve">Είναι η προβολή των λεπτομερειών που θεωρούνται πιο σημαντικές από το </w:t>
      </w:r>
      <w:r>
        <w:rPr>
          <w:rFonts w:asciiTheme="minorHAnsi" w:eastAsiaTheme="minorHAnsi" w:hAnsiTheme="minorHAnsi" w:cstheme="minorBidi"/>
          <w:sz w:val="24"/>
          <w:szCs w:val="24"/>
          <w:lang w:val="el-GR" w:bidi="ar-SA"/>
        </w:rPr>
        <w:t>συντάκτη</w:t>
      </w:r>
      <w:r w:rsidRPr="00F71C22">
        <w:rPr>
          <w:rFonts w:asciiTheme="minorHAnsi" w:eastAsiaTheme="minorHAnsi" w:hAnsiTheme="minorHAnsi" w:cstheme="minorBidi"/>
          <w:sz w:val="24"/>
          <w:szCs w:val="24"/>
          <w:lang w:val="el-GR" w:bidi="ar-SA"/>
        </w:rPr>
        <w:t xml:space="preserve"> του κειμένου.</w:t>
      </w:r>
      <w:r w:rsidR="00387D0F">
        <w:rPr>
          <w:rFonts w:asciiTheme="minorHAnsi" w:eastAsiaTheme="minorHAnsi" w:hAnsiTheme="minorHAnsi" w:cstheme="minorBidi"/>
          <w:sz w:val="24"/>
          <w:szCs w:val="24"/>
          <w:lang w:val="el-GR" w:bidi="ar-SA"/>
        </w:rPr>
        <w:t xml:space="preserve"> Η έμφαση μπορεί να επιτευχθεί είτε με την πρόταξη της σημαντικής λεπτομέρειας αμέσως μετά τη θεματική περίοδο, είτε με την τοποθέτησή της στο τέλος, είτε με την ανάπτυξή της σε μεγαλύτερη έκταση σε σχέση με τις άλλες λεπτομέρειες.</w:t>
      </w:r>
    </w:p>
    <w:p w:rsidR="00EE4359" w:rsidRDefault="00EE4359" w:rsidP="00966192">
      <w:pPr>
        <w:pStyle w:val="ListParagraph"/>
        <w:spacing w:after="0" w:line="240" w:lineRule="auto"/>
        <w:ind w:left="0" w:firstLine="567"/>
        <w:jc w:val="both"/>
        <w:rPr>
          <w:rFonts w:asciiTheme="minorHAnsi" w:eastAsiaTheme="minorHAnsi" w:hAnsiTheme="minorHAnsi" w:cstheme="minorBidi"/>
          <w:sz w:val="24"/>
          <w:szCs w:val="24"/>
          <w:lang w:val="el-GR" w:bidi="ar-SA"/>
        </w:rPr>
      </w:pPr>
    </w:p>
    <w:p w:rsidR="00CB2867" w:rsidRDefault="00CB2867" w:rsidP="00966192">
      <w:pPr>
        <w:pStyle w:val="ListParagraph"/>
        <w:spacing w:after="0" w:line="240" w:lineRule="auto"/>
        <w:ind w:left="0" w:firstLine="567"/>
        <w:jc w:val="both"/>
        <w:rPr>
          <w:rFonts w:asciiTheme="minorHAnsi" w:eastAsiaTheme="minorHAnsi" w:hAnsiTheme="minorHAnsi" w:cstheme="minorBidi"/>
          <w:b/>
          <w:sz w:val="24"/>
          <w:szCs w:val="24"/>
          <w:lang w:val="el-GR" w:bidi="ar-SA"/>
        </w:rPr>
      </w:pPr>
      <w:r w:rsidRPr="00B405EA">
        <w:rPr>
          <w:rFonts w:asciiTheme="minorHAnsi" w:eastAsiaTheme="minorHAnsi" w:hAnsiTheme="minorHAnsi" w:cstheme="minorBidi"/>
          <w:b/>
          <w:sz w:val="24"/>
          <w:szCs w:val="24"/>
          <w:lang w:val="el-GR" w:bidi="ar-SA"/>
        </w:rPr>
        <w:t>2. Ασκήσεις</w:t>
      </w:r>
    </w:p>
    <w:p w:rsidR="00B405EA" w:rsidRDefault="00B405EA" w:rsidP="0040039F">
      <w:pPr>
        <w:pStyle w:val="ListParagraph"/>
        <w:spacing w:after="0" w:line="240" w:lineRule="auto"/>
        <w:ind w:left="0" w:firstLine="567"/>
        <w:jc w:val="both"/>
        <w:rPr>
          <w:rFonts w:asciiTheme="minorHAnsi" w:eastAsiaTheme="minorHAnsi" w:hAnsiTheme="minorHAnsi" w:cstheme="minorBidi"/>
          <w:b/>
          <w:sz w:val="24"/>
          <w:szCs w:val="24"/>
          <w:lang w:val="el-GR" w:bidi="ar-SA"/>
        </w:rPr>
      </w:pPr>
      <w:r>
        <w:rPr>
          <w:rFonts w:asciiTheme="minorHAnsi" w:eastAsiaTheme="minorHAnsi" w:hAnsiTheme="minorHAnsi" w:cstheme="minorBidi"/>
          <w:b/>
          <w:sz w:val="24"/>
          <w:szCs w:val="24"/>
          <w:lang w:val="el-GR" w:bidi="ar-SA"/>
        </w:rPr>
        <w:t>α) Να βρείτε αν οι παράγραφοι που ακολουθούν διακρίνονται για τη νοηματική τους ενότητα.</w:t>
      </w:r>
    </w:p>
    <w:p w:rsidR="0040039F" w:rsidRPr="0040039F" w:rsidRDefault="000E6529" w:rsidP="0040039F">
      <w:pPr>
        <w:spacing w:after="0"/>
        <w:ind w:firstLine="567"/>
        <w:jc w:val="both"/>
        <w:rPr>
          <w:rFonts w:ascii="Calibri" w:eastAsia="Times New Roman" w:hAnsi="Calibri" w:cs="Times New Roman"/>
          <w:lang w:val="el-GR" w:bidi="en-US"/>
        </w:rPr>
      </w:pPr>
      <w:r w:rsidRPr="0040039F">
        <w:rPr>
          <w:rFonts w:ascii="Calibri" w:eastAsia="Times New Roman" w:hAnsi="Calibri" w:cs="Times New Roman"/>
          <w:lang w:val="el-GR" w:bidi="en-US"/>
        </w:rPr>
        <w:t xml:space="preserve">α1) </w:t>
      </w:r>
      <w:r w:rsidR="0040039F" w:rsidRPr="0040039F">
        <w:rPr>
          <w:rFonts w:ascii="Calibri" w:eastAsia="Times New Roman" w:hAnsi="Calibri" w:cs="Times New Roman"/>
          <w:lang w:val="el-GR" w:bidi="en-US"/>
        </w:rPr>
        <w:t>Το Κράτος, όχι ως αφηρημένη ιδέα, αλλά ως συγκεκριμένο βίωμα, σαν ένα κομμάτι από την ίδια τη ζωή μας, λείπει από τους ση</w:t>
      </w:r>
      <w:r w:rsidR="0040039F" w:rsidRPr="0040039F">
        <w:rPr>
          <w:rFonts w:ascii="Calibri" w:eastAsia="Times New Roman" w:hAnsi="Calibri" w:cs="Times New Roman"/>
          <w:lang w:val="el-GR" w:bidi="en-US"/>
        </w:rPr>
        <w:softHyphen/>
        <w:t>μερινούς Έλληνες. Το αισθάνονται σαν ξένο, όχι δικό τους, και δεν το πονούν. Τη χώρα τους την αγαπούν με πάθος. Για μια χούφτα από το χώμα της είναι άξιοι να πεθάνουν με την πιο μεγάλη ευκολία. Άλλο Πα</w:t>
      </w:r>
      <w:r w:rsidR="0040039F" w:rsidRPr="0040039F">
        <w:rPr>
          <w:rFonts w:ascii="Calibri" w:eastAsia="Times New Roman" w:hAnsi="Calibri" w:cs="Times New Roman"/>
          <w:lang w:val="el-GR" w:bidi="en-US"/>
        </w:rPr>
        <w:softHyphen/>
        <w:t>τρίδα, όμως και άλλο Πολιτεία. Με την Πατρίδα είμαστε στενότατα δε</w:t>
      </w:r>
      <w:r w:rsidR="0040039F" w:rsidRPr="0040039F">
        <w:rPr>
          <w:rFonts w:ascii="Calibri" w:eastAsia="Times New Roman" w:hAnsi="Calibri" w:cs="Times New Roman"/>
          <w:lang w:val="el-GR" w:bidi="en-US"/>
        </w:rPr>
        <w:softHyphen/>
        <w:t>μένοι. Την έχουμε βάλει μέσα στο αίμα μας, γιατί και με το αίμα μας την έχουμε κρατήσει. Την Πολιτεία όμως, δηλαδή αυτό τον ορισμένο τρό</w:t>
      </w:r>
      <w:r w:rsidR="0040039F" w:rsidRPr="0040039F">
        <w:rPr>
          <w:rFonts w:ascii="Calibri" w:eastAsia="Times New Roman" w:hAnsi="Calibri" w:cs="Times New Roman"/>
          <w:lang w:val="el-GR" w:bidi="en-US"/>
        </w:rPr>
        <w:softHyphen/>
        <w:t>πο με τον οποίο έχει οργανωθεί και διοικείται ο τόπος, αυτήν την απρό</w:t>
      </w:r>
      <w:r w:rsidR="0040039F" w:rsidRPr="0040039F">
        <w:rPr>
          <w:rFonts w:ascii="Calibri" w:eastAsia="Times New Roman" w:hAnsi="Calibri" w:cs="Times New Roman"/>
          <w:lang w:val="el-GR" w:bidi="en-US"/>
        </w:rPr>
        <w:softHyphen/>
        <w:t>σωπη δύναμη που λειτουργεί στο</w:t>
      </w:r>
      <w:r w:rsidR="0040039F" w:rsidRPr="0040039F">
        <w:rPr>
          <w:sz w:val="24"/>
          <w:szCs w:val="24"/>
          <w:lang w:val="el-GR"/>
        </w:rPr>
        <w:t xml:space="preserve"> </w:t>
      </w:r>
      <w:r w:rsidR="0040039F" w:rsidRPr="0040039F">
        <w:rPr>
          <w:rFonts w:ascii="Calibri" w:eastAsia="Times New Roman" w:hAnsi="Calibri" w:cs="Times New Roman"/>
          <w:lang w:val="el-GR" w:bidi="en-US"/>
        </w:rPr>
        <w:t xml:space="preserve">όνομα, όλων για να εξασφαλίζει </w:t>
      </w:r>
      <w:r w:rsidR="0040039F" w:rsidRPr="0040039F">
        <w:rPr>
          <w:rFonts w:ascii="Calibri" w:eastAsia="Times New Roman" w:hAnsi="Calibri" w:cs="Times New Roman"/>
          <w:lang w:val="el-GR" w:bidi="en-US"/>
        </w:rPr>
        <w:lastRenderedPageBreak/>
        <w:t>με τα όργανα και τους θεσμούς της τη ζωή και την ελευθερία μας, δεν μπο</w:t>
      </w:r>
      <w:r w:rsidR="0040039F" w:rsidRPr="0040039F">
        <w:rPr>
          <w:rFonts w:ascii="Calibri" w:eastAsia="Times New Roman" w:hAnsi="Calibri" w:cs="Times New Roman"/>
          <w:lang w:val="el-GR" w:bidi="en-US"/>
        </w:rPr>
        <w:softHyphen/>
        <w:t>ρούμε να τη νιώσουμε σαν κάτι εντελώς δικό μας. Είναι ξένο σώμα για το αίσθημά μας. Είναι γνωστές οι μελέτες του Κώστα Καραβίδα για την κοινοτική οργάνωση. Μπορεί να μη συμμερίζεται κανείς την αισιοδοξία και την πίστη του ότι και τώρα είναι δυνατόν να γίνει εκείνο που δεν έγινε άλ</w:t>
      </w:r>
      <w:r w:rsidR="0040039F" w:rsidRPr="0040039F">
        <w:rPr>
          <w:rFonts w:ascii="Calibri" w:eastAsia="Times New Roman" w:hAnsi="Calibri" w:cs="Times New Roman"/>
          <w:lang w:val="el-GR" w:bidi="en-US"/>
        </w:rPr>
        <w:softHyphen/>
        <w:t>λοτε. Όμως θα αναγνωρίσει ότι θα ήταν πολύ διαφορετική η κρατική μας οργάνωση και πολύ στενός, οργανι</w:t>
      </w:r>
      <w:r w:rsidR="0040039F" w:rsidRPr="0040039F">
        <w:rPr>
          <w:rFonts w:ascii="Calibri" w:eastAsia="Times New Roman" w:hAnsi="Calibri" w:cs="Times New Roman"/>
          <w:lang w:val="el-GR" w:bidi="en-US"/>
        </w:rPr>
        <w:softHyphen/>
        <w:t>κά συνεκτικός, ο δεσμός του πολίτη με την Πο</w:t>
      </w:r>
      <w:r w:rsidR="0040039F" w:rsidRPr="0040039F">
        <w:rPr>
          <w:rFonts w:ascii="Calibri" w:eastAsia="Times New Roman" w:hAnsi="Calibri" w:cs="Times New Roman"/>
          <w:lang w:val="el-GR" w:bidi="en-US"/>
        </w:rPr>
        <w:softHyphen/>
        <w:t>λιτεία στον τόπο μας.</w:t>
      </w:r>
    </w:p>
    <w:p w:rsidR="0040039F" w:rsidRPr="0040039F" w:rsidRDefault="000E6529" w:rsidP="0040039F">
      <w:pPr>
        <w:spacing w:after="0"/>
        <w:ind w:firstLine="567"/>
        <w:jc w:val="both"/>
        <w:rPr>
          <w:rFonts w:ascii="Calibri" w:eastAsia="Times New Roman" w:hAnsi="Calibri" w:cs="Times New Roman"/>
          <w:lang w:val="el-GR" w:bidi="en-US"/>
        </w:rPr>
      </w:pPr>
      <w:r w:rsidRPr="0040039F">
        <w:rPr>
          <w:rFonts w:ascii="Calibri" w:eastAsia="Times New Roman" w:hAnsi="Calibri" w:cs="Times New Roman"/>
          <w:lang w:val="el-GR" w:bidi="en-US"/>
        </w:rPr>
        <w:t xml:space="preserve">α2) </w:t>
      </w:r>
      <w:r w:rsidR="0040039F" w:rsidRPr="0040039F">
        <w:rPr>
          <w:rFonts w:ascii="Calibri" w:eastAsia="Times New Roman" w:hAnsi="Calibri" w:cs="Times New Roman"/>
          <w:lang w:val="el-GR" w:bidi="en-US"/>
        </w:rPr>
        <w:t>Πρώτον, είναι πλάνη να νομίζομε ότι η ευημερία δεν επηρεάζει προς το καλύτερο το ήθος των ανθρώπων. Προσοχή: δε λέγω η ευμάρεια, ο πλούτος, η πολυτέλεια· λέγω η ευημερία, δηλαδή η επάρκεια των υλικών μέσων της ζωής, που επιτρέπει τις απαραίτητες για έναν πολιτισμένο άνθρωπο ανέσεις. Τα παραδείγματα αφθονούν, από παρατηρήσεις απάνω και στην ατομική και στη συλλογική ζωή. Η πενία, ως συνώνυμο της πείνας, της αρρώστιας και της αμάθειας, είναι ο χειρότερος σύμβουλος του ανθρώπου και η μεγαλύτερη μάστιγα των κοινωνιών. Άτομα ή λαοί που λιμοκτονούν, δεκατίζονται από αρρώστιες και είναι βυθισμένοι στην αμάθεια, έχουν το βούρκο και τη δυστυχία μέσα στην ψυχή τους. Φθονούν, απεχθάνονται, μισούν όχι μόνον όσους γεύονται άνετα τα αγαθά της ζωής, αλλά και τους ομοίους των. Η εξαθλίωση διηθείται έως τους εσώτερους πόρους της ψυχής τους και τους εξαχρειώνει.</w:t>
      </w:r>
    </w:p>
    <w:p w:rsidR="007D389A" w:rsidRDefault="007D389A" w:rsidP="007D389A">
      <w:pPr>
        <w:pStyle w:val="ListParagraph"/>
        <w:spacing w:after="0" w:line="240" w:lineRule="auto"/>
        <w:ind w:left="0" w:firstLine="567"/>
        <w:jc w:val="both"/>
        <w:rPr>
          <w:rFonts w:asciiTheme="minorHAnsi" w:eastAsiaTheme="minorHAnsi" w:hAnsiTheme="minorHAnsi" w:cstheme="minorBidi"/>
          <w:b/>
          <w:sz w:val="24"/>
          <w:szCs w:val="24"/>
          <w:lang w:val="el-GR" w:bidi="ar-SA"/>
        </w:rPr>
      </w:pPr>
      <w:r>
        <w:rPr>
          <w:rFonts w:asciiTheme="minorHAnsi" w:eastAsiaTheme="minorHAnsi" w:hAnsiTheme="minorHAnsi" w:cstheme="minorBidi"/>
          <w:b/>
          <w:sz w:val="24"/>
          <w:szCs w:val="24"/>
          <w:lang w:val="el-GR" w:bidi="ar-SA"/>
        </w:rPr>
        <w:t>β) Να βρείτε αν οι παράγραφοι που ακολουθούν διακρίνονται για τη συνεκτικότητά τους.</w:t>
      </w:r>
    </w:p>
    <w:p w:rsidR="007D389A" w:rsidRDefault="007D389A" w:rsidP="00966192">
      <w:pPr>
        <w:pStyle w:val="ListParagraph"/>
        <w:spacing w:after="0" w:line="240" w:lineRule="auto"/>
        <w:ind w:left="0" w:firstLine="567"/>
        <w:jc w:val="both"/>
        <w:rPr>
          <w:lang w:val="el-GR"/>
        </w:rPr>
      </w:pPr>
      <w:r>
        <w:rPr>
          <w:lang w:val="el-GR"/>
        </w:rPr>
        <w:t xml:space="preserve">β1) </w:t>
      </w:r>
      <w:r w:rsidRPr="007D389A">
        <w:rPr>
          <w:lang w:val="el-GR"/>
        </w:rPr>
        <w:t xml:space="preserve">Όπως αναφέρει η αρχαιολόγος κυρία </w:t>
      </w:r>
      <w:r w:rsidRPr="007D389A">
        <w:rPr>
          <w:bCs/>
          <w:lang w:val="el-GR"/>
        </w:rPr>
        <w:t xml:space="preserve">Μ. </w:t>
      </w:r>
      <w:proofErr w:type="spellStart"/>
      <w:r w:rsidRPr="007D389A">
        <w:rPr>
          <w:bCs/>
          <w:lang w:val="el-GR"/>
        </w:rPr>
        <w:t>Πωλογιώργη</w:t>
      </w:r>
      <w:proofErr w:type="spellEnd"/>
      <w:r w:rsidRPr="007D389A">
        <w:rPr>
          <w:lang w:val="el-GR"/>
        </w:rPr>
        <w:t xml:space="preserve"> στο ανάτυπο για «Ορισμένα αττικά επιτύμβια μνημεία», που μόλις εκδόθηκε, την ταύτιση των δύο τμημάτων έκανε πρόσφατα ο αρχαιολόγος με ειδίκευση στις γραπτές επιτύμβιες στήλες </w:t>
      </w:r>
      <w:r w:rsidRPr="007D389A">
        <w:rPr>
          <w:bCs/>
          <w:lang w:val="el-GR"/>
        </w:rPr>
        <w:t>Ρ.</w:t>
      </w:r>
      <w:r w:rsidRPr="007D389A">
        <w:rPr>
          <w:lang w:val="el-GR"/>
        </w:rPr>
        <w:t xml:space="preserve"> </w:t>
      </w:r>
      <w:proofErr w:type="spellStart"/>
      <w:r w:rsidRPr="007D389A">
        <w:rPr>
          <w:bCs/>
          <w:lang w:val="el-GR"/>
        </w:rPr>
        <w:t>Ποσαμεντίρ</w:t>
      </w:r>
      <w:proofErr w:type="spellEnd"/>
      <w:r w:rsidRPr="007D389A">
        <w:rPr>
          <w:lang w:val="el-GR"/>
        </w:rPr>
        <w:t xml:space="preserve">. Άλλωστε η φωτογραφική ανασύνθεση της στήλης, την οποία έκανε ο ίδιος με τη σύγχρονη τεχνολογία, το αποδεικνύει, ασχέτως της διαφοράς διατήρησης των δύο τμημάτων (αυτό που παρέμεινε στην Ελλάδα έχει υποστεί μεγαλύτερη φθορά εξαιτίας πιθανώς δύσκολων συνθηκών). Στο ανάτυπο, πάντως, η κυρία </w:t>
      </w:r>
      <w:proofErr w:type="spellStart"/>
      <w:r w:rsidRPr="007D389A">
        <w:rPr>
          <w:lang w:val="el-GR"/>
        </w:rPr>
        <w:t>Πωλογιώργη</w:t>
      </w:r>
      <w:proofErr w:type="spellEnd"/>
      <w:r w:rsidRPr="007D389A">
        <w:rPr>
          <w:lang w:val="el-GR"/>
        </w:rPr>
        <w:t>, της οποίας η διατριβή αναφέρεται στα αττικά επιτύμβια μνημεία του Πειραιά, καταθέτει σημειώσεις και παρατηρήσεις για μερικά ακόμη μνημεία του μουσείου.</w:t>
      </w:r>
    </w:p>
    <w:p w:rsidR="007D389A" w:rsidRPr="007D389A" w:rsidRDefault="007D389A" w:rsidP="00966192">
      <w:pPr>
        <w:pStyle w:val="ListParagraph"/>
        <w:spacing w:after="0" w:line="240" w:lineRule="auto"/>
        <w:ind w:left="0" w:firstLine="567"/>
        <w:jc w:val="both"/>
        <w:rPr>
          <w:rFonts w:asciiTheme="minorHAnsi" w:eastAsiaTheme="minorHAnsi" w:hAnsiTheme="minorHAnsi" w:cstheme="minorBidi"/>
          <w:sz w:val="24"/>
          <w:szCs w:val="24"/>
          <w:lang w:val="el-GR" w:bidi="ar-SA"/>
        </w:rPr>
      </w:pPr>
      <w:r>
        <w:rPr>
          <w:lang w:val="el-GR"/>
        </w:rPr>
        <w:t>β2)</w:t>
      </w:r>
      <w:r w:rsidR="00CB27C2">
        <w:rPr>
          <w:lang w:val="el-GR"/>
        </w:rPr>
        <w:t xml:space="preserve"> </w:t>
      </w:r>
      <w:r w:rsidRPr="007D389A">
        <w:rPr>
          <w:lang w:val="el-GR"/>
        </w:rPr>
        <w:t xml:space="preserve">Ομάδα ερευνητών του Ινστιτούτου Βλαστικών Κυττάρων του Πανεπιστημίου Χάρβαρντ κατάφερε να </w:t>
      </w:r>
      <w:proofErr w:type="spellStart"/>
      <w:r w:rsidRPr="007D389A">
        <w:rPr>
          <w:lang w:val="el-GR"/>
        </w:rPr>
        <w:t>επαναπρογραμματίσει</w:t>
      </w:r>
      <w:proofErr w:type="spellEnd"/>
      <w:r w:rsidRPr="007D389A">
        <w:rPr>
          <w:lang w:val="el-GR"/>
        </w:rPr>
        <w:t xml:space="preserve"> κύτταρα ατόμων που πάσχουν από ανίατες ασθένειες και να τα καλλιεργήσει στο εργαστήριο. Οι ερευνητές πήραν κύτταρα από το δέρμα και το μυελό των οστών ατόμων με ασθένειες όπως Πάρκινσον, </w:t>
      </w:r>
      <w:proofErr w:type="spellStart"/>
      <w:r w:rsidRPr="007D389A">
        <w:rPr>
          <w:lang w:val="el-GR"/>
        </w:rPr>
        <w:t>αμυοτροφική</w:t>
      </w:r>
      <w:proofErr w:type="spellEnd"/>
      <w:r w:rsidRPr="007D389A">
        <w:rPr>
          <w:lang w:val="el-GR"/>
        </w:rPr>
        <w:t xml:space="preserve"> πλευρική σκλήρυνση και σύνδρομο </w:t>
      </w:r>
      <w:proofErr w:type="spellStart"/>
      <w:r w:rsidRPr="007D389A">
        <w:rPr>
          <w:lang w:val="el-GR"/>
        </w:rPr>
        <w:t>Ντάουν</w:t>
      </w:r>
      <w:proofErr w:type="spellEnd"/>
      <w:r w:rsidR="00CB27C2">
        <w:rPr>
          <w:lang w:val="el-GR"/>
        </w:rPr>
        <w:t>,</w:t>
      </w:r>
      <w:r w:rsidRPr="007D389A">
        <w:rPr>
          <w:lang w:val="el-GR"/>
        </w:rPr>
        <w:t xml:space="preserve"> και τα προγραμμάτισαν να συμπεριφέρονται όπως τα εμβρυϊκά. Στη συνέχεια καλλιέργησαν στο εργαστήριο τα κύτταρα και παρακολουθούν την πορεία τους ευελπιστώντας ότι θα ανακαλύψουν στοιχεία που θα βοηθήσουν στην κατανόηση αυτών των ασθενειών. Η ομάδα ανακοίνωσε επίσης ότι η τράπεζα των κυττάρων που δημιούργησε είναι ανοικτή στην επιστημονική κοινότητα.</w:t>
      </w:r>
    </w:p>
    <w:p w:rsidR="00CB27C2" w:rsidRDefault="00CB27C2" w:rsidP="00CB27C2">
      <w:pPr>
        <w:pStyle w:val="ListParagraph"/>
        <w:spacing w:after="0" w:line="240" w:lineRule="auto"/>
        <w:ind w:left="0" w:firstLine="567"/>
        <w:jc w:val="both"/>
        <w:rPr>
          <w:rFonts w:asciiTheme="minorHAnsi" w:eastAsiaTheme="minorHAnsi" w:hAnsiTheme="minorHAnsi" w:cstheme="minorBidi"/>
          <w:b/>
          <w:sz w:val="24"/>
          <w:szCs w:val="24"/>
          <w:lang w:val="el-GR" w:bidi="ar-SA"/>
        </w:rPr>
      </w:pPr>
      <w:r>
        <w:rPr>
          <w:rFonts w:asciiTheme="minorHAnsi" w:eastAsiaTheme="minorHAnsi" w:hAnsiTheme="minorHAnsi" w:cstheme="minorBidi"/>
          <w:b/>
          <w:sz w:val="24"/>
          <w:szCs w:val="24"/>
          <w:lang w:val="el-GR" w:bidi="ar-SA"/>
        </w:rPr>
        <w:t>γ) Να βρείτε αν οι παράγραφοι που ακολουθούν διακρίνονται για τη συνοχή τους.</w:t>
      </w:r>
    </w:p>
    <w:p w:rsidR="00CB2867" w:rsidRDefault="00CB27C2" w:rsidP="00966192">
      <w:pPr>
        <w:pStyle w:val="ListParagraph"/>
        <w:spacing w:after="0" w:line="240" w:lineRule="auto"/>
        <w:ind w:left="0" w:firstLine="567"/>
        <w:jc w:val="both"/>
        <w:rPr>
          <w:lang w:val="el-GR"/>
        </w:rPr>
      </w:pPr>
      <w:r w:rsidRPr="00CB27C2">
        <w:rPr>
          <w:rFonts w:asciiTheme="minorHAnsi" w:eastAsiaTheme="minorHAnsi" w:hAnsiTheme="minorHAnsi" w:cstheme="minorBidi"/>
          <w:lang w:val="el-GR" w:bidi="ar-SA"/>
        </w:rPr>
        <w:t xml:space="preserve">γ1) </w:t>
      </w:r>
      <w:r w:rsidRPr="00CB27C2">
        <w:rPr>
          <w:lang w:val="el-GR"/>
        </w:rPr>
        <w:t>Ως σήμερα οι επιστήμονες δεν έχουν καταφέρει να εξακριβώσουν ούτε πώς δημιουργήθηκε ούτε πώς συγκεντρώθηκε σε τέτοιες ποσότητες στην ατμόσφαιρα το (πολύτιμο για τη ζωή) οξυγόνο. Τώρα μια νέα θεωρία έρχεται να προστεθεί στις πολλές που έχουν ήδη διατυπωθεί. Αυστραλοί επιστήμονες υποστηρίζουν ότι η διαδικασία δημιουργίας και συγκέντρωσης του οξυγόνου στην ατμόσφαιρα της Γης συντελέστηκε σε έξι-επτά στάδια, ξεκίνησε πριν από 2,5 δισ</w:t>
      </w:r>
      <w:r>
        <w:rPr>
          <w:lang w:val="el-GR"/>
        </w:rPr>
        <w:t>εκατομμύρια</w:t>
      </w:r>
      <w:r w:rsidRPr="00CB27C2">
        <w:rPr>
          <w:lang w:val="el-GR"/>
        </w:rPr>
        <w:t xml:space="preserve"> έτη και ολοκληρώθηκε «μόλις» πριν από 40 εκατ</w:t>
      </w:r>
      <w:r>
        <w:rPr>
          <w:lang w:val="el-GR"/>
        </w:rPr>
        <w:t>ομμύρια</w:t>
      </w:r>
      <w:r w:rsidRPr="00CB27C2">
        <w:rPr>
          <w:lang w:val="el-GR"/>
        </w:rPr>
        <w:t xml:space="preserve"> χρόνια. Σύμφωνα με τη θεωρία τους κεντρικό ρόλο σε αυτή</w:t>
      </w:r>
      <w:r>
        <w:rPr>
          <w:lang w:val="el-GR"/>
        </w:rPr>
        <w:t>ν</w:t>
      </w:r>
      <w:r w:rsidRPr="00CB27C2">
        <w:rPr>
          <w:lang w:val="el-GR"/>
        </w:rPr>
        <w:t xml:space="preserve"> τη διαδικασία είχαν οι λεγόμενες </w:t>
      </w:r>
      <w:proofErr w:type="spellStart"/>
      <w:r w:rsidRPr="00CB27C2">
        <w:rPr>
          <w:lang w:val="el-GR"/>
        </w:rPr>
        <w:t>υπερ</w:t>
      </w:r>
      <w:proofErr w:type="spellEnd"/>
      <w:r w:rsidRPr="00CB27C2">
        <w:rPr>
          <w:lang w:val="el-GR"/>
        </w:rPr>
        <w:t xml:space="preserve">-ήπειροι, καθώς και ορισμένα </w:t>
      </w:r>
      <w:proofErr w:type="spellStart"/>
      <w:r w:rsidRPr="00CB27C2">
        <w:rPr>
          <w:lang w:val="el-GR"/>
        </w:rPr>
        <w:t>υπερ</w:t>
      </w:r>
      <w:proofErr w:type="spellEnd"/>
      <w:r w:rsidRPr="00CB27C2">
        <w:rPr>
          <w:lang w:val="el-GR"/>
        </w:rPr>
        <w:t xml:space="preserve">-όρη που δημιουργήθηκαν και εν συνεχεία χάθηκαν κατά τη διάρκεια των γεωλογικών ανακατατάξεων στον πλανήτη μας. Από τις τρομερές τεκτονικές συγκρούσεις που δημιούργησαν τις </w:t>
      </w:r>
      <w:proofErr w:type="spellStart"/>
      <w:r w:rsidRPr="00CB27C2">
        <w:rPr>
          <w:lang w:val="el-GR"/>
        </w:rPr>
        <w:t>υπερ</w:t>
      </w:r>
      <w:proofErr w:type="spellEnd"/>
      <w:r w:rsidRPr="00CB27C2">
        <w:rPr>
          <w:lang w:val="el-GR"/>
        </w:rPr>
        <w:t xml:space="preserve">-ηπείρους, όπως την </w:t>
      </w:r>
      <w:proofErr w:type="spellStart"/>
      <w:r w:rsidRPr="00CB27C2">
        <w:rPr>
          <w:lang w:val="el-GR"/>
        </w:rPr>
        <w:t>Παγγαία</w:t>
      </w:r>
      <w:proofErr w:type="spellEnd"/>
      <w:r w:rsidRPr="00CB27C2">
        <w:rPr>
          <w:lang w:val="el-GR"/>
        </w:rPr>
        <w:t xml:space="preserve">, την </w:t>
      </w:r>
      <w:proofErr w:type="spellStart"/>
      <w:r w:rsidRPr="00CB27C2">
        <w:rPr>
          <w:lang w:val="el-GR"/>
        </w:rPr>
        <w:t>Γκοντβάνα</w:t>
      </w:r>
      <w:proofErr w:type="spellEnd"/>
      <w:r w:rsidRPr="00CB27C2">
        <w:rPr>
          <w:lang w:val="el-GR"/>
        </w:rPr>
        <w:t xml:space="preserve"> και τη </w:t>
      </w:r>
      <w:proofErr w:type="spellStart"/>
      <w:r w:rsidRPr="00CB27C2">
        <w:rPr>
          <w:lang w:val="el-GR"/>
        </w:rPr>
        <w:t>Λαυρεντία</w:t>
      </w:r>
      <w:proofErr w:type="spellEnd"/>
      <w:r w:rsidRPr="00CB27C2">
        <w:rPr>
          <w:lang w:val="el-GR"/>
        </w:rPr>
        <w:t xml:space="preserve">, προήλθαν και τεράστια όρη τα οποία διαλύθηκαν </w:t>
      </w:r>
      <w:r w:rsidRPr="00CB27C2">
        <w:rPr>
          <w:lang w:val="el-GR"/>
        </w:rPr>
        <w:lastRenderedPageBreak/>
        <w:t>τροφοδοτώντας τους ωκεανούς με τεράστιες ποσότητες θρεπτικών συστατικών. Αυτό είχε ως αποτέλεσμα να αρχίσουν να παράγονται σε «τρελούς» ρυθμούς φύκια και βακτήρια που παράγουν οξυγόνο και να «θαφτούν» στο εσωτερικό του πλανήτη τεράστιες ποσότητες οργανικού άνθρακα και σιδηροπυρίτη (στοιχεία που αντιδρούν εύκολα με το οξυγόνο), επιτρέποντας έτσι την απελευθέρωση ακόμη μεγαλύτερων ποσοτήτων οξυγόνου στην ατμόσφαιρα.</w:t>
      </w:r>
    </w:p>
    <w:p w:rsidR="00CB27C2" w:rsidRDefault="00CB27C2" w:rsidP="00966192">
      <w:pPr>
        <w:pStyle w:val="ListParagraph"/>
        <w:spacing w:after="0" w:line="240" w:lineRule="auto"/>
        <w:ind w:left="0" w:firstLine="567"/>
        <w:jc w:val="both"/>
        <w:rPr>
          <w:lang w:val="el-GR"/>
        </w:rPr>
      </w:pPr>
      <w:r>
        <w:rPr>
          <w:lang w:val="el-GR"/>
        </w:rPr>
        <w:t xml:space="preserve">γ2) </w:t>
      </w:r>
      <w:r w:rsidRPr="00CB27C2">
        <w:rPr>
          <w:lang w:val="el-GR"/>
        </w:rPr>
        <w:t xml:space="preserve">Το «διακόπτη» της πείνας φαίνεται ότι επηρεάζει το γονίδιο </w:t>
      </w:r>
      <w:r>
        <w:t>F</w:t>
      </w:r>
      <w:r w:rsidRPr="00CB27C2">
        <w:rPr>
          <w:lang w:val="el-GR"/>
        </w:rPr>
        <w:t xml:space="preserve">ΤΟ, το οποίο συνδέεται με την παχυσαρκία, τονίζουν τώρα βρετανοί επιστήμονες από το Πανεπιστήμιο </w:t>
      </w:r>
      <w:r>
        <w:t>College</w:t>
      </w:r>
      <w:r w:rsidRPr="00CB27C2">
        <w:rPr>
          <w:lang w:val="el-GR"/>
        </w:rPr>
        <w:t xml:space="preserve"> του Λονδίνου και το Ινστιτούτο Ψυχιατρικής του Κ</w:t>
      </w:r>
      <w:proofErr w:type="spellStart"/>
      <w:r>
        <w:t>ing</w:t>
      </w:r>
      <w:proofErr w:type="spellEnd"/>
      <w:r w:rsidRPr="00CB27C2">
        <w:rPr>
          <w:lang w:val="el-GR"/>
        </w:rPr>
        <w:t>΄</w:t>
      </w:r>
      <w:r>
        <w:t>s</w:t>
      </w:r>
      <w:r w:rsidRPr="00CB27C2">
        <w:rPr>
          <w:lang w:val="el-GR"/>
        </w:rPr>
        <w:t xml:space="preserve"> </w:t>
      </w:r>
      <w:r>
        <w:t>College</w:t>
      </w:r>
      <w:r w:rsidRPr="00CB27C2">
        <w:rPr>
          <w:lang w:val="el-GR"/>
        </w:rPr>
        <w:t xml:space="preserve"> του Λονδίνου. Οι ειδικοί μελέτησαν 3.000 παιδιά ηλικίας 8-11 ετών</w:t>
      </w:r>
      <w:r>
        <w:rPr>
          <w:lang w:val="el-GR"/>
        </w:rPr>
        <w:t>,</w:t>
      </w:r>
      <w:r w:rsidRPr="00CB27C2">
        <w:rPr>
          <w:lang w:val="el-GR"/>
        </w:rPr>
        <w:t xml:space="preserve"> για να δουν κατά πόσον το συγκεκριμένο γονίδιο παρεμποδίζει το κάψιμο θερμίδων ή δημιουργεί προβλήματα στην όρεξη. Παρατήρησαν λοιπόν ότι όσα παιδιά έφεραν την «ένοχη» παραλλαγή του γονιδίου έτειναν να καταναλώνουν μεγαλύτερες ποσότητες φαγητού και να μην μπορούν να διακρίνουν πότε έχουν χορτάσει. Είδαν ακόμη ότι η επίδραση του γονιδίου ήταν η ίδια ανεξαρτήτως ηλικίας, φύλου ή δείκτη μάζας σώματος.</w:t>
      </w:r>
    </w:p>
    <w:p w:rsidR="00CB27C2" w:rsidRPr="00CB27C2" w:rsidRDefault="00CB27C2" w:rsidP="00966192">
      <w:pPr>
        <w:pStyle w:val="ListParagraph"/>
        <w:spacing w:after="0" w:line="240" w:lineRule="auto"/>
        <w:ind w:left="0" w:firstLine="567"/>
        <w:jc w:val="both"/>
        <w:rPr>
          <w:rFonts w:asciiTheme="minorHAnsi" w:eastAsiaTheme="minorHAnsi" w:hAnsiTheme="minorHAnsi" w:cstheme="minorBidi"/>
          <w:lang w:val="el-GR" w:bidi="ar-SA"/>
        </w:rPr>
      </w:pPr>
      <w:r>
        <w:rPr>
          <w:lang w:val="el-GR"/>
        </w:rPr>
        <w:t xml:space="preserve">γ3) </w:t>
      </w:r>
      <w:r w:rsidRPr="00CB27C2">
        <w:rPr>
          <w:lang w:val="el-GR"/>
        </w:rPr>
        <w:t xml:space="preserve">Η πρώτη θεραπεία που θα ενδείκνυται για όλες τις μορφές αλλεργίας έρχεται ένα βήμα πιο κοντά στην πραγματικότητα ύστερα από επιτυχημένες κλινικές δοκιμές σε άτομα που ήταν αλλεργικά στα </w:t>
      </w:r>
      <w:proofErr w:type="spellStart"/>
      <w:r w:rsidRPr="00CB27C2">
        <w:rPr>
          <w:lang w:val="el-GR"/>
        </w:rPr>
        <w:t>ακάρεα</w:t>
      </w:r>
      <w:proofErr w:type="spellEnd"/>
      <w:r w:rsidRPr="00CB27C2">
        <w:rPr>
          <w:lang w:val="el-GR"/>
        </w:rPr>
        <w:t xml:space="preserve"> της σκόνης αλλά και στα αλλεργιογόνα της γάτας. Η νέα μορφή ενέσιμης θεραπείας πιστεύεται ότι θα μπορεί να είναι αποτελεσματική ενάντια σε πολλές μορφές αλλεργίας</w:t>
      </w:r>
      <w:r>
        <w:rPr>
          <w:lang w:val="el-GR"/>
        </w:rPr>
        <w:t>,</w:t>
      </w:r>
      <w:r w:rsidRPr="00CB27C2">
        <w:rPr>
          <w:lang w:val="el-GR"/>
        </w:rPr>
        <w:t xml:space="preserve"> επειδή δε βασίζεται στη χορήγηση μικρών δόσεων του αλλεργιογόνου</w:t>
      </w:r>
      <w:r>
        <w:rPr>
          <w:lang w:val="el-GR"/>
        </w:rPr>
        <w:t>,</w:t>
      </w:r>
      <w:r w:rsidRPr="00CB27C2">
        <w:rPr>
          <w:lang w:val="el-GR"/>
        </w:rPr>
        <w:t xml:space="preserve"> όπως συμβαίνει με τις συμβατικές μεθόδους. Η συγκεκριμένη προσέγγιση δρα παρεμβαίνοντας στο υπερδραστήριο ανοσοποιητικό σύστημα του ατόμου, το οποίο πιστεύεται ότι αποτελεί την αιτία για τις περισσότερες αλλεργικές αντιδράσεις. Οι ειδικοί ρίχνουν στους ασθενείς ένα μοριακό «δόλωμα»</w:t>
      </w:r>
      <w:r w:rsidR="00E02452">
        <w:rPr>
          <w:lang w:val="el-GR"/>
        </w:rPr>
        <w:t>,</w:t>
      </w:r>
      <w:r w:rsidRPr="00CB27C2">
        <w:rPr>
          <w:lang w:val="el-GR"/>
        </w:rPr>
        <w:t xml:space="preserve"> το οποίο κάνει τον οργανισμό τους να συμπεριφέρεται σαν να δέχεται επίθεση από ένα βακτήριο. Με τον τρόπο αυτόν αποσπάται η προσοχή του ανοσοποιητικού συστήματος, το οποίο υπό διαφορετικές συνθήκες θα αντιδρούσε υπερβολικά σε αβλαβή για τους περισσότερους αλλεργιογόνα.</w:t>
      </w:r>
    </w:p>
    <w:p w:rsidR="00AB197E" w:rsidRPr="00CB27C2" w:rsidRDefault="00AB197E" w:rsidP="00966192">
      <w:pPr>
        <w:spacing w:after="0" w:line="240" w:lineRule="auto"/>
        <w:ind w:right="55" w:firstLine="567"/>
        <w:jc w:val="both"/>
        <w:rPr>
          <w:rFonts w:ascii="Calibri" w:hAnsi="Calibri"/>
          <w:i/>
          <w:lang w:val="el-GR"/>
        </w:rPr>
      </w:pPr>
    </w:p>
    <w:p w:rsidR="00AB197E" w:rsidRPr="003C01BB" w:rsidRDefault="00AB197E" w:rsidP="00AB197E">
      <w:pPr>
        <w:spacing w:after="0" w:line="360" w:lineRule="auto"/>
        <w:ind w:firstLine="284"/>
        <w:jc w:val="both"/>
        <w:rPr>
          <w:sz w:val="24"/>
          <w:szCs w:val="24"/>
          <w:lang w:val="el-GR"/>
        </w:rPr>
      </w:pP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t>Αντώνης Μιχαηλίδης</w:t>
      </w:r>
    </w:p>
    <w:p w:rsidR="00AB197E" w:rsidRPr="003C01BB" w:rsidRDefault="00AB197E" w:rsidP="00AB197E">
      <w:pPr>
        <w:spacing w:after="0" w:line="360" w:lineRule="auto"/>
        <w:ind w:firstLine="284"/>
        <w:jc w:val="both"/>
        <w:rPr>
          <w:sz w:val="24"/>
          <w:szCs w:val="24"/>
          <w:lang w:val="el-GR"/>
        </w:rPr>
      </w:pP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t xml:space="preserve">                         </w:t>
      </w:r>
      <w:r w:rsidRPr="003C01BB">
        <w:rPr>
          <w:b/>
          <w:sz w:val="24"/>
          <w:szCs w:val="24"/>
          <w:lang w:val="el-GR"/>
        </w:rPr>
        <w:t>Φιλόλογος</w:t>
      </w:r>
    </w:p>
    <w:p w:rsidR="00AB197E" w:rsidRPr="003C01BB" w:rsidRDefault="00AB197E" w:rsidP="00AB197E">
      <w:pPr>
        <w:rPr>
          <w:sz w:val="24"/>
          <w:szCs w:val="24"/>
          <w:lang w:val="el-GR"/>
        </w:rPr>
      </w:pPr>
    </w:p>
    <w:p w:rsidR="00AB197E" w:rsidRPr="00B405EA" w:rsidRDefault="00AB197E" w:rsidP="00AB197E">
      <w:pPr>
        <w:rPr>
          <w:sz w:val="24"/>
          <w:szCs w:val="24"/>
          <w:lang w:val="el-GR"/>
        </w:rPr>
      </w:pPr>
    </w:p>
    <w:p w:rsidR="00BA1B25" w:rsidRPr="00B405EA" w:rsidRDefault="002E502F">
      <w:pPr>
        <w:rPr>
          <w:lang w:val="el-GR"/>
        </w:rPr>
      </w:pPr>
    </w:p>
    <w:sectPr w:rsidR="00BA1B25" w:rsidRPr="00B405EA" w:rsidSect="003C01BB">
      <w:headerReference w:type="default"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2F" w:rsidRDefault="002E502F" w:rsidP="00AB197E">
      <w:pPr>
        <w:spacing w:after="0" w:line="240" w:lineRule="auto"/>
      </w:pPr>
      <w:r>
        <w:separator/>
      </w:r>
    </w:p>
  </w:endnote>
  <w:endnote w:type="continuationSeparator" w:id="0">
    <w:p w:rsidR="002E502F" w:rsidRDefault="002E502F" w:rsidP="00AB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270665196"/>
      <w:placeholder>
        <w:docPart w:val="9C180113F8BD4EDEB9481B1E3E463279"/>
      </w:placeholder>
      <w:dataBinding w:prefixMappings="xmlns:ns0='http://schemas.openxmlformats.org/officeDocument/2006/extended-properties'" w:xpath="/ns0:Properties[1]/ns0:Company[1]" w:storeItemID="{6668398D-A668-4E3E-A5EB-62B293D839F1}"/>
      <w:text/>
    </w:sdtPr>
    <w:sdtEndPr/>
    <w:sdtContent>
      <w:p w:rsidR="0074795A" w:rsidRPr="0074795A" w:rsidRDefault="0074795A">
        <w:pPr>
          <w:pStyle w:val="Footer"/>
          <w:pBdr>
            <w:top w:val="single" w:sz="24" w:space="5" w:color="9BBB59" w:themeColor="accent3"/>
          </w:pBdr>
          <w:jc w:val="right"/>
          <w:rPr>
            <w:i/>
            <w:iCs/>
            <w:color w:val="8C8C8C" w:themeColor="background1" w:themeShade="8C"/>
          </w:rPr>
        </w:pPr>
        <w:proofErr w:type="spellStart"/>
        <w:r>
          <w:rPr>
            <w:i/>
            <w:iCs/>
            <w:color w:val="8C8C8C" w:themeColor="background1" w:themeShade="8C"/>
            <w:lang w:val="el-GR"/>
          </w:rPr>
          <w:t>αντώνης</w:t>
        </w:r>
        <w:proofErr w:type="spellEnd"/>
        <w:r>
          <w:rPr>
            <w:i/>
            <w:iCs/>
            <w:color w:val="8C8C8C" w:themeColor="background1" w:themeShade="8C"/>
            <w:lang w:val="el-GR"/>
          </w:rPr>
          <w:t xml:space="preserve"> </w:t>
        </w:r>
        <w:proofErr w:type="spellStart"/>
        <w:r>
          <w:rPr>
            <w:i/>
            <w:iCs/>
            <w:color w:val="8C8C8C" w:themeColor="background1" w:themeShade="8C"/>
            <w:lang w:val="el-GR"/>
          </w:rPr>
          <w:t>μιχαηλίδης</w:t>
        </w:r>
        <w:proofErr w:type="spellEnd"/>
      </w:p>
    </w:sdtContent>
  </w:sdt>
  <w:p w:rsidR="00A1768C" w:rsidRDefault="002E5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2F" w:rsidRDefault="002E502F" w:rsidP="00AB197E">
      <w:pPr>
        <w:spacing w:after="0" w:line="240" w:lineRule="auto"/>
      </w:pPr>
      <w:r>
        <w:separator/>
      </w:r>
    </w:p>
  </w:footnote>
  <w:footnote w:type="continuationSeparator" w:id="0">
    <w:p w:rsidR="002E502F" w:rsidRDefault="002E502F" w:rsidP="00AB1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12"/>
      <w:gridCol w:w="1678"/>
    </w:tblGrid>
    <w:tr w:rsidR="00D87285" w:rsidRPr="006E1E19" w:rsidTr="00D87285">
      <w:trPr>
        <w:trHeight w:val="288"/>
      </w:trPr>
      <w:tc>
        <w:tcPr>
          <w:tcW w:w="7912" w:type="dxa"/>
        </w:tcPr>
        <w:p w:rsidR="00D87285" w:rsidRPr="006E1E19" w:rsidRDefault="003D7800" w:rsidP="00354357">
          <w:pPr>
            <w:pStyle w:val="Header"/>
            <w:jc w:val="right"/>
            <w:rPr>
              <w:rFonts w:eastAsiaTheme="majorEastAsia" w:cstheme="minorHAnsi"/>
              <w:sz w:val="20"/>
              <w:szCs w:val="20"/>
            </w:rPr>
          </w:pPr>
          <w:sdt>
            <w:sdtPr>
              <w:rPr>
                <w:rFonts w:eastAsiaTheme="majorEastAsia" w:cstheme="minorHAnsi"/>
                <w:sz w:val="20"/>
                <w:szCs w:val="20"/>
                <w:lang w:val="el-GR"/>
              </w:rPr>
              <w:id w:val="2107462944"/>
              <w:docPartObj>
                <w:docPartGallery w:val="Page Numbers (Margins)"/>
                <w:docPartUnique/>
              </w:docPartObj>
            </w:sdtPr>
            <w:sdtContent>
              <w:r>
                <w:rPr>
                  <w:noProof/>
                </w:rPr>
                <w:pict>
                  <v:group id="Group 70" o:spid="_x0000_s2049" style="position:absolute;left:0;text-align:left;margin-left:0;margin-top:0;width:38.45pt;height:18.7pt;z-index:251659264;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M+EBIg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2050"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l4sQA&#10;AADcAAAADwAAAGRycy9kb3ducmV2LnhtbESPQWvCQBSE74X+h+UVeilmY0CRmFXU0uilh0R/wCP7&#10;TILZtyG71bS/3hWEHoeZ+YbJ1qPpxJUG11pWMI1iEMSV1S3XCk7Hr8kChPPIGjvLpOCXHKxXry8Z&#10;ptreuKBr6WsRIOxSVNB436dSuqohgy6yPXHwznYw6IMcaqkHvAW46WQSx3NpsOWw0GBPu4aqS/lj&#10;FNCmsH/fF5ebYvu5y88t04fcK/X+Nm6WIDyN/j/8bB+0gtk8gc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DJeLEAAAA3AAAAA8AAAAAAAAAAAAAAAAAmAIAAGRycy9k&#10;b3ducmV2LnhtbFBLBQYAAAAABAAEAPUAAACJAwAAAAA=&#10;" filled="f" stroked="f">
                      <v:textbox inset="0,0,0,0">
                        <w:txbxContent>
                          <w:p w:rsidR="003D7800" w:rsidRDefault="003D7800">
                            <w:pPr>
                              <w:pStyle w:val="Header"/>
                              <w:jc w:val="center"/>
                            </w:pPr>
                            <w:r>
                              <w:fldChar w:fldCharType="begin"/>
                            </w:r>
                            <w:r>
                              <w:instrText xml:space="preserve"> PAGE    \* MERGEFORMAT </w:instrText>
                            </w:r>
                            <w:r>
                              <w:fldChar w:fldCharType="separate"/>
                            </w:r>
                            <w:r w:rsidRPr="003D7800">
                              <w:rPr>
                                <w:rStyle w:val="PageNumber"/>
                                <w:b/>
                                <w:bCs/>
                                <w:noProof/>
                                <w:color w:val="403152" w:themeColor="accent4" w:themeShade="80"/>
                                <w:sz w:val="16"/>
                                <w:szCs w:val="16"/>
                              </w:rPr>
                              <w:t>3</w:t>
                            </w:r>
                            <w:r w:rsidRPr="003D7800">
                              <w:rPr>
                                <w:rStyle w:val="PageNumber"/>
                                <w:b/>
                                <w:bCs/>
                                <w:noProof/>
                                <w:color w:val="403152" w:themeColor="accent4" w:themeShade="80"/>
                                <w:sz w:val="16"/>
                                <w:szCs w:val="16"/>
                              </w:rPr>
                              <w:fldChar w:fldCharType="end"/>
                            </w:r>
                          </w:p>
                        </w:txbxContent>
                      </v:textbox>
                    </v:shape>
                    <v:group id="Group 72" o:spid="_x0000_s2051"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oval id="Oval 73" o:spid="_x0000_s2052"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W0ucQA&#10;AADcAAAADwAAAGRycy9kb3ducmV2LnhtbESPT4vCMBDF78J+hzALe5E1VdSWahRZWPDiwT8Hj0Mz&#10;2xSbSUmidr+9EQSPjzfv9+Yt171txY18aBwrGI8yEMSV0w3XCk7H3+8CRIjIGlvHpOCfAqxXH4Ml&#10;ltrdeU+3Q6xFgnAoUYGJsSulDJUhi2HkOuLk/TlvMSbpa6k93hPctnKSZXNpseHUYLCjH0PV5XC1&#10;6Y1zcOG8ra6YnyZmWPS+3vlcqa/PfrMAEamP7+NXeqsVzOZTeI5JBJ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tLnEAAAA3AAAAA8AAAAAAAAAAAAAAAAAmAIAAGRycy9k&#10;b3ducmV2LnhtbFBLBQYAAAAABAAEAPUAAACJAwAAAAA=&#10;" filled="f" strokecolor="#84a2c6" strokeweight=".5pt"/>
                      <v:oval id="Oval 74" o:spid="_x0000_s2053"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t98QA&#10;AADcAAAADwAAAGRycy9kb3ducmV2LnhtbESPQWvCQBSE74X+h+UJvdWNhYSSuooGIr0azcHbM/ua&#10;BLNvQ3ZN0n/fFYQeh5n5hllvZ9OJkQbXWlawWkYgiCurW64VnE/5+ycI55E1dpZJwS852G5eX9aY&#10;ajvxkcbC1yJA2KWooPG+T6V0VUMG3dL2xMH7sYNBH+RQSz3gFOCmkx9RlEiDLYeFBnvKGqpuxd0o&#10;aA92Veb74uguY5LJXXfd2/Kq1Nti3n2B8DT7//Cz/a0VxEkMj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3rffEAAAA3AAAAA8AAAAAAAAAAAAAAAAAmAIAAGRycy9k&#10;b3ducmV2LnhtbFBLBQYAAAAABAAEAPUAAACJAwAAAAA=&#10;" fillcolor="#84a2c6" stroked="f"/>
                    </v:group>
                    <w10:wrap anchorx="margin" anchory="page"/>
                  </v:group>
                </w:pict>
              </w:r>
            </w:sdtContent>
          </w:sdt>
          <w:sdt>
            <w:sdtPr>
              <w:rPr>
                <w:rFonts w:eastAsiaTheme="majorEastAsia" w:cstheme="minorHAnsi"/>
                <w:sz w:val="20"/>
                <w:szCs w:val="20"/>
                <w:lang w:val="el-GR"/>
              </w:rPr>
              <w:alias w:val="Title"/>
              <w:id w:val="77761602"/>
              <w:placeholder>
                <w:docPart w:val="F2FF8917D1F04889ADA2A2A8E335CC22"/>
              </w:placeholder>
              <w:dataBinding w:prefixMappings="xmlns:ns0='http://schemas.openxmlformats.org/package/2006/metadata/core-properties' xmlns:ns1='http://purl.org/dc/elements/1.1/'" w:xpath="/ns0:coreProperties[1]/ns1:title[1]" w:storeItemID="{6C3C8BC8-F283-45AE-878A-BAB7291924A1}"/>
              <w:text/>
            </w:sdtPr>
            <w:sdtEndPr/>
            <w:sdtContent>
              <w:r w:rsidR="00354357" w:rsidRPr="006E1E19">
                <w:rPr>
                  <w:rFonts w:eastAsiaTheme="majorEastAsia" w:cstheme="minorHAnsi"/>
                  <w:sz w:val="20"/>
                  <w:szCs w:val="20"/>
                  <w:lang w:val="el-GR"/>
                </w:rPr>
                <w:t>402 αρετές παραγράφου</w:t>
              </w:r>
            </w:sdtContent>
          </w:sdt>
        </w:p>
      </w:tc>
      <w:sdt>
        <w:sdtPr>
          <w:rPr>
            <w:rFonts w:eastAsiaTheme="majorEastAsia" w:cstheme="minorHAnsi"/>
            <w:bCs/>
            <w:sz w:val="20"/>
            <w:szCs w:val="20"/>
          </w:rPr>
          <w:alias w:val="Year"/>
          <w:id w:val="77761609"/>
          <w:placeholder>
            <w:docPart w:val="786416FEFF874CF9A7BB5C69AD2DB832"/>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EndPr/>
        <w:sdtContent>
          <w:tc>
            <w:tcPr>
              <w:tcW w:w="1678" w:type="dxa"/>
            </w:tcPr>
            <w:p w:rsidR="00D87285" w:rsidRPr="006E1E19" w:rsidRDefault="00AB197E" w:rsidP="006E1E19">
              <w:pPr>
                <w:pStyle w:val="Header"/>
                <w:rPr>
                  <w:rFonts w:eastAsiaTheme="majorEastAsia" w:cstheme="minorHAnsi"/>
                  <w:bCs/>
                  <w:color w:val="4F81BD" w:themeColor="accent1"/>
                  <w:sz w:val="20"/>
                  <w:szCs w:val="20"/>
                </w:rPr>
              </w:pPr>
              <w:r w:rsidRPr="006E1E19">
                <w:rPr>
                  <w:rFonts w:eastAsiaTheme="majorEastAsia" w:cstheme="minorHAnsi"/>
                  <w:bCs/>
                  <w:color w:val="548DD4" w:themeColor="text2" w:themeTint="99"/>
                  <w:sz w:val="20"/>
                  <w:szCs w:val="20"/>
                  <w:lang w:val="el-GR"/>
                </w:rPr>
                <w:t>20</w:t>
              </w:r>
              <w:r w:rsidR="00E974F9" w:rsidRPr="006E1E19">
                <w:rPr>
                  <w:rFonts w:eastAsiaTheme="majorEastAsia" w:cstheme="minorHAnsi"/>
                  <w:bCs/>
                  <w:color w:val="548DD4" w:themeColor="text2" w:themeTint="99"/>
                  <w:sz w:val="20"/>
                  <w:szCs w:val="20"/>
                </w:rPr>
                <w:t>1</w:t>
              </w:r>
              <w:r w:rsidR="006E1E19" w:rsidRPr="006E1E19">
                <w:rPr>
                  <w:rFonts w:eastAsiaTheme="majorEastAsia" w:cstheme="minorHAnsi"/>
                  <w:bCs/>
                  <w:color w:val="548DD4" w:themeColor="text2" w:themeTint="99"/>
                  <w:sz w:val="20"/>
                  <w:szCs w:val="20"/>
                  <w:lang w:val="el-GR"/>
                </w:rPr>
                <w:t>2</w:t>
              </w:r>
            </w:p>
          </w:tc>
        </w:sdtContent>
      </w:sdt>
    </w:tr>
  </w:tbl>
  <w:p w:rsidR="00A1768C" w:rsidRDefault="002E5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A134E"/>
    <w:multiLevelType w:val="hybridMultilevel"/>
    <w:tmpl w:val="B93CEBC6"/>
    <w:lvl w:ilvl="0" w:tplc="D51ABDFA">
      <w:start w:val="1"/>
      <w:numFmt w:val="decimalZero"/>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hyphenationZone w:val="8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1DCB"/>
    <w:rsid w:val="00074A28"/>
    <w:rsid w:val="00081E48"/>
    <w:rsid w:val="000C6D1A"/>
    <w:rsid w:val="000E6529"/>
    <w:rsid w:val="001A1BDF"/>
    <w:rsid w:val="001C667A"/>
    <w:rsid w:val="00246FFE"/>
    <w:rsid w:val="00277D06"/>
    <w:rsid w:val="002A483B"/>
    <w:rsid w:val="002B22EA"/>
    <w:rsid w:val="002B3741"/>
    <w:rsid w:val="002D6FB1"/>
    <w:rsid w:val="002E502F"/>
    <w:rsid w:val="002F1DCB"/>
    <w:rsid w:val="00303291"/>
    <w:rsid w:val="003104F6"/>
    <w:rsid w:val="003535F3"/>
    <w:rsid w:val="00354357"/>
    <w:rsid w:val="003804B2"/>
    <w:rsid w:val="00387D0F"/>
    <w:rsid w:val="003D7800"/>
    <w:rsid w:val="0040039F"/>
    <w:rsid w:val="004A45E4"/>
    <w:rsid w:val="005B16E2"/>
    <w:rsid w:val="005D7A21"/>
    <w:rsid w:val="00616484"/>
    <w:rsid w:val="006672F0"/>
    <w:rsid w:val="006D5653"/>
    <w:rsid w:val="006E1E19"/>
    <w:rsid w:val="0074795A"/>
    <w:rsid w:val="007623F5"/>
    <w:rsid w:val="00763B63"/>
    <w:rsid w:val="007D389A"/>
    <w:rsid w:val="00825AA1"/>
    <w:rsid w:val="00863DAD"/>
    <w:rsid w:val="008A12AA"/>
    <w:rsid w:val="008D1E94"/>
    <w:rsid w:val="00902044"/>
    <w:rsid w:val="00966192"/>
    <w:rsid w:val="0099387B"/>
    <w:rsid w:val="00A5046C"/>
    <w:rsid w:val="00A6631C"/>
    <w:rsid w:val="00AB197E"/>
    <w:rsid w:val="00AB6E0A"/>
    <w:rsid w:val="00B24A27"/>
    <w:rsid w:val="00B405EA"/>
    <w:rsid w:val="00B50D03"/>
    <w:rsid w:val="00BB2484"/>
    <w:rsid w:val="00BD7DFF"/>
    <w:rsid w:val="00BF6DB2"/>
    <w:rsid w:val="00C623C8"/>
    <w:rsid w:val="00CB27C2"/>
    <w:rsid w:val="00CB2867"/>
    <w:rsid w:val="00CC00ED"/>
    <w:rsid w:val="00D864C3"/>
    <w:rsid w:val="00DB391B"/>
    <w:rsid w:val="00DC4881"/>
    <w:rsid w:val="00E02452"/>
    <w:rsid w:val="00E103B1"/>
    <w:rsid w:val="00E974F9"/>
    <w:rsid w:val="00EE4359"/>
    <w:rsid w:val="00F71C22"/>
    <w:rsid w:val="00FD5DC6"/>
    <w:rsid w:val="00FE4FA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7E"/>
  </w:style>
  <w:style w:type="paragraph" w:styleId="Heading2">
    <w:name w:val="heading 2"/>
    <w:basedOn w:val="Normal"/>
    <w:next w:val="Normal"/>
    <w:link w:val="Heading2Char"/>
    <w:qFormat/>
    <w:rsid w:val="00AB197E"/>
    <w:pPr>
      <w:keepNext/>
      <w:spacing w:after="0" w:line="360" w:lineRule="auto"/>
      <w:ind w:right="55" w:firstLine="567"/>
      <w:jc w:val="center"/>
      <w:outlineLvl w:val="1"/>
    </w:pPr>
    <w:rPr>
      <w:rFonts w:ascii="Garamond" w:eastAsia="Times New Roman" w:hAnsi="Garamond" w:cs="Times New Roman"/>
      <w:b/>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197E"/>
    <w:rPr>
      <w:rFonts w:ascii="Garamond" w:eastAsia="Times New Roman" w:hAnsi="Garamond" w:cs="Times New Roman"/>
      <w:b/>
      <w:szCs w:val="20"/>
      <w:lang w:val="el-GR" w:eastAsia="el-GR"/>
    </w:rPr>
  </w:style>
  <w:style w:type="paragraph" w:styleId="Header">
    <w:name w:val="header"/>
    <w:basedOn w:val="Normal"/>
    <w:link w:val="HeaderChar"/>
    <w:uiPriority w:val="99"/>
    <w:unhideWhenUsed/>
    <w:rsid w:val="00AB19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197E"/>
  </w:style>
  <w:style w:type="paragraph" w:styleId="Footer">
    <w:name w:val="footer"/>
    <w:basedOn w:val="Normal"/>
    <w:link w:val="FooterChar"/>
    <w:uiPriority w:val="99"/>
    <w:unhideWhenUsed/>
    <w:rsid w:val="00AB19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197E"/>
  </w:style>
  <w:style w:type="paragraph" w:styleId="ListParagraph">
    <w:name w:val="List Paragraph"/>
    <w:basedOn w:val="Normal"/>
    <w:uiPriority w:val="34"/>
    <w:qFormat/>
    <w:rsid w:val="00AB197E"/>
    <w:pPr>
      <w:ind w:left="720"/>
      <w:contextualSpacing/>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AB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97E"/>
    <w:rPr>
      <w:rFonts w:ascii="Tahoma" w:hAnsi="Tahoma" w:cs="Tahoma"/>
      <w:sz w:val="16"/>
      <w:szCs w:val="16"/>
    </w:rPr>
  </w:style>
  <w:style w:type="character" w:styleId="PageNumber">
    <w:name w:val="page number"/>
    <w:basedOn w:val="DefaultParagraphFont"/>
    <w:uiPriority w:val="99"/>
    <w:unhideWhenUsed/>
    <w:rsid w:val="003D7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mih\Application%20Data\Microsoft\Templates\template_ek8esis20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FF8917D1F04889ADA2A2A8E335CC22"/>
        <w:category>
          <w:name w:val="General"/>
          <w:gallery w:val="placeholder"/>
        </w:category>
        <w:types>
          <w:type w:val="bbPlcHdr"/>
        </w:types>
        <w:behaviors>
          <w:behavior w:val="content"/>
        </w:behaviors>
        <w:guid w:val="{2CBDF5FB-7040-443F-950E-0D26031E9E50}"/>
      </w:docPartPr>
      <w:docPartBody>
        <w:p w:rsidR="00512410" w:rsidRDefault="002320CE">
          <w:pPr>
            <w:pStyle w:val="F2FF8917D1F04889ADA2A2A8E335CC22"/>
          </w:pPr>
          <w:r>
            <w:rPr>
              <w:rFonts w:asciiTheme="majorHAnsi" w:eastAsiaTheme="majorEastAsia" w:hAnsiTheme="majorHAnsi" w:cstheme="majorBidi"/>
              <w:sz w:val="36"/>
              <w:szCs w:val="36"/>
            </w:rPr>
            <w:t>[Type the document title]</w:t>
          </w:r>
        </w:p>
      </w:docPartBody>
    </w:docPart>
    <w:docPart>
      <w:docPartPr>
        <w:name w:val="786416FEFF874CF9A7BB5C69AD2DB832"/>
        <w:category>
          <w:name w:val="General"/>
          <w:gallery w:val="placeholder"/>
        </w:category>
        <w:types>
          <w:type w:val="bbPlcHdr"/>
        </w:types>
        <w:behaviors>
          <w:behavior w:val="content"/>
        </w:behaviors>
        <w:guid w:val="{14712B13-2F4E-4F36-A597-AD7621D9E154}"/>
      </w:docPartPr>
      <w:docPartBody>
        <w:p w:rsidR="00512410" w:rsidRDefault="002320CE">
          <w:pPr>
            <w:pStyle w:val="786416FEFF874CF9A7BB5C69AD2DB83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320CE"/>
    <w:rsid w:val="002320CE"/>
    <w:rsid w:val="003C7D5A"/>
    <w:rsid w:val="00454E21"/>
    <w:rsid w:val="00512410"/>
    <w:rsid w:val="00704697"/>
    <w:rsid w:val="007A6B65"/>
    <w:rsid w:val="009016FD"/>
    <w:rsid w:val="009A0654"/>
    <w:rsid w:val="00A17A63"/>
    <w:rsid w:val="00DC3284"/>
    <w:rsid w:val="00E60669"/>
    <w:rsid w:val="00FE3C7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FF8917D1F04889ADA2A2A8E335CC22">
    <w:name w:val="F2FF8917D1F04889ADA2A2A8E335CC22"/>
    <w:rsid w:val="00512410"/>
  </w:style>
  <w:style w:type="paragraph" w:customStyle="1" w:styleId="786416FEFF874CF9A7BB5C69AD2DB832">
    <w:name w:val="786416FEFF874CF9A7BB5C69AD2DB832"/>
    <w:rsid w:val="00512410"/>
  </w:style>
  <w:style w:type="paragraph" w:customStyle="1" w:styleId="9C180113F8BD4EDEB9481B1E3E463279">
    <w:name w:val="9C180113F8BD4EDEB9481B1E3E463279"/>
    <w:rsid w:val="00FE3C7A"/>
    <w:rPr>
      <w:lang w:val="el-GR" w:eastAsia="el-G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template_ek8esis2008</Template>
  <TotalTime>155</TotalTime>
  <Pages>3</Pages>
  <Words>1274</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402 αρετές παραγράφου</vt:lpstr>
    </vt:vector>
  </TitlesOfParts>
  <Company>αντώνης μιχαηλίδης</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402 αρετές παραγράφου</dc:title>
  <dc:subject/>
  <dc:creator>anmih</dc:creator>
  <cp:keywords/>
  <dc:description/>
  <cp:lastModifiedBy>user</cp:lastModifiedBy>
  <cp:revision>15</cp:revision>
  <cp:lastPrinted>2012-09-17T13:28:00Z</cp:lastPrinted>
  <dcterms:created xsi:type="dcterms:W3CDTF">2008-06-22T19:18:00Z</dcterms:created>
  <dcterms:modified xsi:type="dcterms:W3CDTF">2012-12-16T06:58:00Z</dcterms:modified>
</cp:coreProperties>
</file>