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DF" w:rsidRPr="0026209E" w:rsidRDefault="00565DDF" w:rsidP="00565DDF">
      <w:pPr>
        <w:spacing w:after="0"/>
        <w:ind w:left="-1134" w:right="-1050"/>
        <w:jc w:val="center"/>
        <w:rPr>
          <w:rFonts w:ascii="Comic Sans MS" w:hAnsi="Comic Sans MS"/>
          <w:b/>
          <w:i/>
          <w:sz w:val="48"/>
          <w:szCs w:val="48"/>
        </w:rPr>
      </w:pPr>
      <w:r>
        <w:rPr>
          <w:rFonts w:ascii="Comic Sans MS" w:hAnsi="Comic Sans MS"/>
          <w:b/>
          <w:i/>
          <w:sz w:val="48"/>
          <w:szCs w:val="48"/>
        </w:rPr>
        <w:t>«Μένουμε Σπίτι</w:t>
      </w:r>
      <w:r w:rsidRPr="0026209E">
        <w:rPr>
          <w:rFonts w:ascii="Comic Sans MS" w:hAnsi="Comic Sans MS"/>
          <w:b/>
          <w:i/>
          <w:sz w:val="48"/>
          <w:szCs w:val="48"/>
        </w:rPr>
        <w:t>»</w:t>
      </w:r>
      <w:r>
        <w:rPr>
          <w:rFonts w:ascii="Comic Sans MS" w:hAnsi="Comic Sans MS"/>
          <w:b/>
          <w:i/>
          <w:sz w:val="48"/>
          <w:szCs w:val="48"/>
        </w:rPr>
        <w:t xml:space="preserve">… </w:t>
      </w:r>
      <w:r w:rsidRPr="0026209E">
        <w:rPr>
          <w:rFonts w:ascii="Comic Sans MS" w:hAnsi="Comic Sans MS"/>
          <w:b/>
          <w:i/>
          <w:sz w:val="48"/>
          <w:szCs w:val="48"/>
        </w:rPr>
        <w:t xml:space="preserve">και λύνουμε </w:t>
      </w:r>
      <w:r>
        <w:rPr>
          <w:rFonts w:ascii="Comic Sans MS" w:hAnsi="Comic Sans MS"/>
          <w:b/>
          <w:i/>
          <w:sz w:val="48"/>
          <w:szCs w:val="48"/>
        </w:rPr>
        <w:t>Φυσική</w:t>
      </w:r>
      <w:r w:rsidRPr="0026209E">
        <w:rPr>
          <w:rFonts w:ascii="Comic Sans MS" w:hAnsi="Comic Sans MS"/>
          <w:b/>
          <w:i/>
          <w:sz w:val="48"/>
          <w:szCs w:val="48"/>
        </w:rPr>
        <w:t xml:space="preserve"> !!</w:t>
      </w:r>
    </w:p>
    <w:p w:rsidR="00565DDF" w:rsidRPr="00565DDF" w:rsidRDefault="00565DDF" w:rsidP="00565DDF">
      <w:pPr>
        <w:shd w:val="clear" w:color="auto" w:fill="FFFFFF"/>
        <w:spacing w:line="216" w:lineRule="atLeast"/>
        <w:jc w:val="center"/>
        <w:rPr>
          <w:rFonts w:ascii="Trebuchet MS" w:eastAsia="Times New Roman" w:hAnsi="Trebuchet MS" w:cs="Times New Roman"/>
          <w:b/>
          <w:bCs/>
          <w:color w:val="B58300"/>
          <w:sz w:val="36"/>
          <w:szCs w:val="36"/>
          <w:lang w:eastAsia="el-GR"/>
        </w:rPr>
      </w:pPr>
    </w:p>
    <w:p w:rsidR="00F104EB" w:rsidRPr="00565DDF" w:rsidRDefault="00F104EB" w:rsidP="00565DDF">
      <w:pPr>
        <w:shd w:val="clear" w:color="auto" w:fill="FFFFFF"/>
        <w:spacing w:line="216" w:lineRule="atLeast"/>
        <w:jc w:val="center"/>
        <w:rPr>
          <w:rFonts w:ascii="Trebuchet MS" w:eastAsia="Times New Roman" w:hAnsi="Trebuchet MS" w:cs="Times New Roman"/>
          <w:b/>
          <w:bCs/>
          <w:color w:val="B58300"/>
          <w:sz w:val="36"/>
          <w:szCs w:val="36"/>
          <w:lang w:eastAsia="el-GR"/>
        </w:rPr>
      </w:pPr>
      <w:r w:rsidRPr="00565DDF">
        <w:rPr>
          <w:rFonts w:ascii="Trebuchet MS" w:eastAsia="Times New Roman" w:hAnsi="Trebuchet MS" w:cs="Times New Roman"/>
          <w:b/>
          <w:bCs/>
          <w:color w:val="B58300"/>
          <w:sz w:val="36"/>
          <w:szCs w:val="36"/>
          <w:lang w:eastAsia="el-GR"/>
        </w:rPr>
        <w:t>ΦΥΣΙΚΗ Γ’ ΓΥΜΝΑΣΙΟΥ</w:t>
      </w:r>
    </w:p>
    <w:p w:rsidR="00565DDF" w:rsidRPr="00BA045F" w:rsidRDefault="00565DDF" w:rsidP="00F104EB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b/>
          <w:bCs/>
          <w:color w:val="B58300"/>
          <w:lang w:eastAsia="el-GR"/>
        </w:rPr>
      </w:pPr>
    </w:p>
    <w:tbl>
      <w:tblPr>
        <w:tblW w:w="5000" w:type="pct"/>
        <w:tblBorders>
          <w:top w:val="single" w:sz="4" w:space="0" w:color="C0BE85"/>
          <w:bottom w:val="single" w:sz="4" w:space="0" w:color="C0BE8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04EB" w:rsidRPr="00BA045F" w:rsidTr="00F104EB">
        <w:tc>
          <w:tcPr>
            <w:tcW w:w="0" w:type="auto"/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3374F" w:rsidRDefault="00F3374F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val="en-US" w:eastAsia="el-GR"/>
              </w:rPr>
            </w:pPr>
          </w:p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ΤΑΛΑΝΤΩΣΕΙΣ-ΚΥΜΑΤΑ</w:t>
            </w:r>
          </w:p>
        </w:tc>
      </w:tr>
      <w:tr w:rsidR="00F104EB" w:rsidRPr="00BA045F" w:rsidTr="00F104EB"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ΕΡΩΤΗΣΕΙΣ ΠΟΛΛΑΠΛΗΣ ΕΠΙΛΟΓΗΣ</w:t>
            </w:r>
          </w:p>
        </w:tc>
      </w:tr>
    </w:tbl>
    <w:p w:rsidR="00F104EB" w:rsidRPr="00BA045F" w:rsidRDefault="00F104EB" w:rsidP="00F104EB">
      <w:pPr>
        <w:shd w:val="clear" w:color="auto" w:fill="FFFFFF"/>
        <w:spacing w:after="12" w:line="216" w:lineRule="atLeast"/>
        <w:rPr>
          <w:rFonts w:ascii="Trebuchet MS" w:eastAsia="Times New Roman" w:hAnsi="Trebuchet MS" w:cs="Times New Roman"/>
          <w:lang w:eastAsia="el-GR"/>
        </w:rPr>
      </w:pPr>
    </w:p>
    <w:p w:rsidR="00F104EB" w:rsidRPr="00BA045F" w:rsidRDefault="00F104EB" w:rsidP="00F104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el-GR"/>
        </w:rPr>
      </w:pPr>
      <w:r w:rsidRPr="00BA045F">
        <w:rPr>
          <w:rFonts w:ascii="Arial" w:eastAsia="Times New Roman" w:hAnsi="Arial" w:cs="Arial"/>
          <w:vanish/>
          <w:lang w:eastAsia="el-GR"/>
        </w:rPr>
        <w:t>Αρχή φόρμας</w:t>
      </w:r>
    </w:p>
    <w:p w:rsidR="00F104EB" w:rsidRPr="00BA045F" w:rsidRDefault="002C04C0" w:rsidP="00F104EB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lang w:eastAsia="el-GR"/>
        </w:rPr>
      </w:pPr>
      <w:r w:rsidRPr="00BA045F">
        <w:rPr>
          <w:rFonts w:ascii="Trebuchet MS" w:eastAsia="Times New Roman" w:hAnsi="Trebuchet MS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1in;height:18pt" o:ole="">
            <v:imagedata r:id="rId4" o:title=""/>
          </v:shape>
          <w:control r:id="rId5" w:name="DefaultOcxName" w:shapeid="_x0000_i1108"/>
        </w:object>
      </w:r>
      <w:r w:rsidRPr="00BA045F">
        <w:rPr>
          <w:rFonts w:ascii="Trebuchet MS" w:eastAsia="Times New Roman" w:hAnsi="Trebuchet MS" w:cs="Times New Roman"/>
        </w:rPr>
        <w:object w:dxaOrig="225" w:dyaOrig="225">
          <v:shape id="_x0000_i1111" type="#_x0000_t75" style="width:1in;height:18pt" o:ole="">
            <v:imagedata r:id="rId6" o:title=""/>
          </v:shape>
          <w:control r:id="rId7" w:name="DefaultOcxName1" w:shapeid="_x0000_i1111"/>
        </w:object>
      </w:r>
      <w:r w:rsidRPr="00BA045F">
        <w:rPr>
          <w:rFonts w:ascii="Trebuchet MS" w:eastAsia="Times New Roman" w:hAnsi="Trebuchet MS" w:cs="Times New Roman"/>
        </w:rPr>
        <w:object w:dxaOrig="225" w:dyaOrig="225">
          <v:shape id="_x0000_i1114" type="#_x0000_t75" style="width:1in;height:18pt" o:ole="">
            <v:imagedata r:id="rId8" o:title=""/>
          </v:shape>
          <w:control r:id="rId9" w:name="DefaultOcxName2" w:shapeid="_x0000_i1114"/>
        </w:object>
      </w:r>
      <w:r w:rsidRPr="00BA045F">
        <w:rPr>
          <w:rFonts w:ascii="Trebuchet MS" w:eastAsia="Times New Roman" w:hAnsi="Trebuchet MS" w:cs="Times New Roman"/>
        </w:rPr>
        <w:object w:dxaOrig="225" w:dyaOrig="225">
          <v:shape id="_x0000_i1117" type="#_x0000_t75" style="width:1in;height:18pt" o:ole="">
            <v:imagedata r:id="rId10" o:title=""/>
          </v:shape>
          <w:control r:id="rId11" w:name="DefaultOcxName3" w:shapeid="_x0000_i1117"/>
        </w:object>
      </w:r>
      <w:r w:rsidRPr="00BA045F">
        <w:rPr>
          <w:rFonts w:ascii="Trebuchet MS" w:eastAsia="Times New Roman" w:hAnsi="Trebuchet MS" w:cs="Times New Roman"/>
        </w:rPr>
        <w:object w:dxaOrig="225" w:dyaOrig="225">
          <v:shape id="_x0000_i1120" type="#_x0000_t75" style="width:1in;height:18pt" o:ole="">
            <v:imagedata r:id="rId12" o:title=""/>
          </v:shape>
          <w:control r:id="rId13" w:name="DefaultOcxName4" w:shapeid="_x0000_i1120"/>
        </w:object>
      </w:r>
      <w:r w:rsidRPr="00BA045F">
        <w:rPr>
          <w:rFonts w:ascii="Trebuchet MS" w:eastAsia="Times New Roman" w:hAnsi="Trebuchet MS" w:cs="Times New Roman"/>
        </w:rPr>
        <w:object w:dxaOrig="225" w:dyaOrig="225">
          <v:shape id="_x0000_i1123" type="#_x0000_t75" style="width:1in;height:18pt" o:ole="">
            <v:imagedata r:id="rId14" o:title=""/>
          </v:shape>
          <w:control r:id="rId15" w:name="DefaultOcxName5" w:shapeid="_x0000_i1123"/>
        </w:object>
      </w:r>
      <w:r w:rsidRPr="00BA045F">
        <w:rPr>
          <w:rFonts w:ascii="Trebuchet MS" w:eastAsia="Times New Roman" w:hAnsi="Trebuchet MS" w:cs="Times New Roman"/>
        </w:rPr>
        <w:object w:dxaOrig="225" w:dyaOrig="225">
          <v:shape id="_x0000_i1126" type="#_x0000_t75" style="width:1in;height:18pt" o:ole="">
            <v:imagedata r:id="rId16" o:title=""/>
          </v:shape>
          <w:control r:id="rId17" w:name="DefaultOcxName6" w:shapeid="_x0000_i1126"/>
        </w:object>
      </w:r>
      <w:r w:rsidRPr="00BA045F">
        <w:rPr>
          <w:rFonts w:ascii="Trebuchet MS" w:eastAsia="Times New Roman" w:hAnsi="Trebuchet MS" w:cs="Times New Roman"/>
        </w:rPr>
        <w:object w:dxaOrig="225" w:dyaOrig="225">
          <v:shape id="_x0000_i1129" type="#_x0000_t75" style="width:1in;height:18pt" o:ole="">
            <v:imagedata r:id="rId18" o:title=""/>
          </v:shape>
          <w:control r:id="rId19" w:name="DefaultOcxName7" w:shapeid="_x0000_i1129"/>
        </w:object>
      </w:r>
      <w:r w:rsidRPr="00BA045F">
        <w:rPr>
          <w:rFonts w:ascii="Trebuchet MS" w:eastAsia="Times New Roman" w:hAnsi="Trebuchet MS" w:cs="Times New Roman"/>
        </w:rPr>
        <w:object w:dxaOrig="225" w:dyaOrig="225">
          <v:shape id="_x0000_i1132" type="#_x0000_t75" style="width:1in;height:18pt" o:ole="">
            <v:imagedata r:id="rId20" o:title=""/>
          </v:shape>
          <w:control r:id="rId21" w:name="DefaultOcxName8" w:shapeid="_x0000_i1132"/>
        </w:object>
      </w:r>
    </w:p>
    <w:p w:rsidR="00F104EB" w:rsidRPr="00BA045F" w:rsidRDefault="00F104EB" w:rsidP="00F104EB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"/>
        <w:gridCol w:w="8616"/>
      </w:tblGrid>
      <w:tr w:rsidR="00F104EB" w:rsidRPr="00BA045F" w:rsidTr="00F104EB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104EB" w:rsidRPr="00BA045F" w:rsidRDefault="00565DDF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1</w:t>
            </w:r>
          </w:p>
        </w:tc>
      </w:tr>
      <w:tr w:rsidR="00F104EB" w:rsidRPr="00BA045F" w:rsidTr="00F104EB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Τα ηχητικά κύματα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144" type="#_x0000_t75" style="width:18pt;height:15.6pt" o:ole="">
                  <v:imagedata r:id="rId22" o:title=""/>
                </v:shape>
                <w:control r:id="rId23" w:name="DefaultOcxName12" w:shapeid="_x0000_i1144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διαδίδονται μόνο στον αέρα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147" type="#_x0000_t75" style="width:18pt;height:15.6pt" o:ole="">
                  <v:imagedata r:id="rId22" o:title=""/>
                </v:shape>
                <w:control r:id="rId24" w:name="DefaultOcxName13" w:shapeid="_x0000_i1147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είναι εγκάρσια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150" type="#_x0000_t75" style="width:18pt;height:15.6pt" o:ole="">
                  <v:imagedata r:id="rId22" o:title=""/>
                </v:shape>
                <w:control r:id="rId25" w:name="DefaultOcxName14" w:shapeid="_x0000_i115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διαδίδονται στα στερεά με μεγαλύτερη ταχύτητα από ό,τι στα υγρά και στα αέρια</w:t>
            </w:r>
          </w:p>
        </w:tc>
      </w:tr>
      <w:tr w:rsidR="00F104EB" w:rsidRPr="00BA045F" w:rsidTr="00F104EB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F104EB" w:rsidRPr="00BA045F" w:rsidRDefault="00F104EB" w:rsidP="00F104EB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"/>
        <w:gridCol w:w="8616"/>
      </w:tblGrid>
      <w:tr w:rsidR="00F104EB" w:rsidRPr="00BA045F" w:rsidTr="00F104EB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104EB" w:rsidRPr="00BA045F" w:rsidRDefault="00565DDF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2 </w:t>
            </w:r>
          </w:p>
        </w:tc>
      </w:tr>
      <w:tr w:rsidR="00F104EB" w:rsidRPr="00BA045F" w:rsidTr="00F104EB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Ταλάντωση είναι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153" type="#_x0000_t75" style="width:18pt;height:15.6pt" o:ole="">
                  <v:imagedata r:id="rId26" o:title=""/>
                </v:shape>
                <w:control r:id="rId27" w:name="DefaultOcxName15" w:shapeid="_x0000_i115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Η κίνηση της Σελήνης γύρω από τη Γη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156" type="#_x0000_t75" style="width:18pt;height:15.6pt" o:ole="">
                  <v:imagedata r:id="rId26" o:title=""/>
                </v:shape>
                <w:control r:id="rId28" w:name="DefaultOcxName16" w:shapeid="_x0000_i1156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η κίνηση της χορδής της κιθάρας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159" type="#_x0000_t75" style="width:18pt;height:15.6pt" o:ole="">
                  <v:imagedata r:id="rId26" o:title=""/>
                </v:shape>
                <w:control r:id="rId29" w:name="DefaultOcxName17" w:shapeid="_x0000_i1159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Η κίνηση του λεπτοδείκτη</w:t>
            </w:r>
          </w:p>
        </w:tc>
      </w:tr>
      <w:tr w:rsidR="00F104EB" w:rsidRPr="00BA045F" w:rsidTr="00F104EB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F104EB" w:rsidRPr="00BA045F" w:rsidRDefault="00F104EB" w:rsidP="00F104EB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8584"/>
      </w:tblGrid>
      <w:tr w:rsidR="00F104EB" w:rsidRPr="00BA045F" w:rsidTr="00F104EB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104EB" w:rsidRPr="00BA045F" w:rsidRDefault="00565DDF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3 </w:t>
            </w:r>
          </w:p>
        </w:tc>
      </w:tr>
      <w:tr w:rsidR="00F104EB" w:rsidRPr="00BA045F" w:rsidTr="00F104EB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Η μονάδα της συχνότητας είναι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162" type="#_x0000_t75" style="width:18pt;height:15.6pt" o:ole="">
                  <v:imagedata r:id="rId22" o:title=""/>
                </v:shape>
                <w:control r:id="rId30" w:name="DefaultOcxName18" w:shapeid="_x0000_i116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Το 1s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165" type="#_x0000_t75" style="width:18pt;height:15.6pt" o:ole="">
                  <v:imagedata r:id="rId22" o:title=""/>
                </v:shape>
                <w:control r:id="rId31" w:name="DefaultOcxName19" w:shapeid="_x0000_i116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Το 1Hz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168" type="#_x0000_t75" style="width:18pt;height:15.6pt" o:ole="">
                  <v:imagedata r:id="rId22" o:title=""/>
                </v:shape>
                <w:control r:id="rId32" w:name="DefaultOcxName20" w:shapeid="_x0000_i116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Τίποτα από τα παραπάνω</w:t>
            </w:r>
          </w:p>
        </w:tc>
      </w:tr>
      <w:tr w:rsidR="00F104EB" w:rsidRPr="00BA045F" w:rsidTr="00F104EB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F104EB" w:rsidRPr="00BA045F" w:rsidRDefault="00F104EB" w:rsidP="00F104EB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p w:rsidR="00F104EB" w:rsidRPr="00BA045F" w:rsidRDefault="00F104EB" w:rsidP="00F104EB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p w:rsidR="00F104EB" w:rsidRPr="00BA045F" w:rsidRDefault="00F104EB" w:rsidP="00F104EB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8"/>
        <w:gridCol w:w="8474"/>
      </w:tblGrid>
      <w:tr w:rsidR="00F104EB" w:rsidRPr="00BA045F" w:rsidTr="00F104EB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104EB" w:rsidRPr="00BA045F" w:rsidRDefault="00565DDF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4 </w:t>
            </w:r>
          </w:p>
        </w:tc>
      </w:tr>
      <w:tr w:rsidR="00F104EB" w:rsidRPr="00BA045F" w:rsidTr="00F104EB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Τα εγκάρσια κύματα διαδίδονται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189" type="#_x0000_t75" style="width:18pt;height:15.6pt" o:ole="">
                  <v:imagedata r:id="rId22" o:title=""/>
                </v:shape>
                <w:control r:id="rId33" w:name="DefaultOcxName27" w:shapeid="_x0000_i1189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Στα στερεά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192" type="#_x0000_t75" style="width:18pt;height:15.6pt" o:ole="">
                  <v:imagedata r:id="rId22" o:title=""/>
                </v:shape>
                <w:control r:id="rId34" w:name="DefaultOcxName28" w:shapeid="_x0000_i119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Στα υγρά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195" type="#_x0000_t75" style="width:18pt;height:15.6pt" o:ole="">
                  <v:imagedata r:id="rId22" o:title=""/>
                </v:shape>
                <w:control r:id="rId35" w:name="DefaultOcxName29" w:shapeid="_x0000_i119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Στα αέρια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198" type="#_x0000_t75" style="width:18pt;height:15.6pt" o:ole="">
                  <v:imagedata r:id="rId22" o:title=""/>
                </v:shape>
                <w:control r:id="rId36" w:name="DefaultOcxName30" w:shapeid="_x0000_i119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Σε όλα τα παραπάνω</w:t>
            </w:r>
          </w:p>
        </w:tc>
      </w:tr>
      <w:tr w:rsidR="00F104EB" w:rsidRPr="00BA045F" w:rsidTr="00F104EB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F104EB" w:rsidRPr="00BA045F" w:rsidRDefault="00F104EB" w:rsidP="00F104EB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8140"/>
      </w:tblGrid>
      <w:tr w:rsidR="00F104EB" w:rsidRPr="00BA045F" w:rsidTr="00F104EB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104EB" w:rsidRPr="00BA045F" w:rsidRDefault="00565DDF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5 </w:t>
            </w:r>
          </w:p>
        </w:tc>
      </w:tr>
      <w:tr w:rsidR="00F104EB" w:rsidRPr="00BA045F" w:rsidTr="00F104EB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Κατά τη διάδοση ενός κύματος μεταφέρεται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201" type="#_x0000_t75" style="width:18pt;height:15.6pt" o:ole="">
                  <v:imagedata r:id="rId22" o:title=""/>
                </v:shape>
                <w:control r:id="rId37" w:name="DefaultOcxName31" w:shapeid="_x0000_i1201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Ύλη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204" type="#_x0000_t75" style="width:18pt;height:15.6pt" o:ole="">
                  <v:imagedata r:id="rId22" o:title=""/>
                </v:shape>
                <w:control r:id="rId38" w:name="DefaultOcxName32" w:shapeid="_x0000_i1204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Ενέργεια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207" type="#_x0000_t75" style="width:18pt;height:15.6pt" o:ole="">
                  <v:imagedata r:id="rId22" o:title=""/>
                </v:shape>
                <w:control r:id="rId39" w:name="DefaultOcxName33" w:shapeid="_x0000_i1207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Ύλη και ενέργεια</w:t>
            </w:r>
          </w:p>
        </w:tc>
      </w:tr>
      <w:tr w:rsidR="00F104EB" w:rsidRPr="00BA045F" w:rsidTr="00F104EB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F104EB" w:rsidRPr="00BA045F" w:rsidRDefault="00F104EB" w:rsidP="00F104EB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34"/>
        <w:gridCol w:w="7738"/>
      </w:tblGrid>
      <w:tr w:rsidR="00F104EB" w:rsidRPr="00BA045F" w:rsidTr="00F104EB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104EB" w:rsidRPr="00BA045F" w:rsidRDefault="00565DDF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6 </w:t>
            </w:r>
          </w:p>
        </w:tc>
      </w:tr>
      <w:tr w:rsidR="00F104EB" w:rsidRPr="00BA045F" w:rsidTr="00F104EB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Το πλάτος ενός κύματος σχετίζεται με το φυσικό μέγεθος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210" type="#_x0000_t75" style="width:18pt;height:15.6pt" o:ole="">
                  <v:imagedata r:id="rId22" o:title=""/>
                </v:shape>
                <w:control r:id="rId40" w:name="DefaultOcxName34" w:shapeid="_x0000_i1210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Συχνότητα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213" type="#_x0000_t75" style="width:18pt;height:15.6pt" o:ole="">
                  <v:imagedata r:id="rId22" o:title=""/>
                </v:shape>
                <w:control r:id="rId41" w:name="DefaultOcxName35" w:shapeid="_x0000_i1213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Μήκος κύματος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216" type="#_x0000_t75" style="width:18pt;height:15.6pt" o:ole="">
                  <v:imagedata r:id="rId22" o:title=""/>
                </v:shape>
                <w:control r:id="rId42" w:name="DefaultOcxName36" w:shapeid="_x0000_i1216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Ενέργεια</w:t>
            </w:r>
          </w:p>
        </w:tc>
      </w:tr>
      <w:tr w:rsidR="00F104EB" w:rsidRPr="00BA045F" w:rsidTr="00F104EB">
        <w:tc>
          <w:tcPr>
            <w:tcW w:w="0" w:type="auto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 </w:t>
            </w:r>
          </w:p>
        </w:tc>
      </w:tr>
    </w:tbl>
    <w:p w:rsidR="00F104EB" w:rsidRPr="00BA045F" w:rsidRDefault="00F104EB" w:rsidP="00F104EB">
      <w:pPr>
        <w:shd w:val="clear" w:color="auto" w:fill="FFFFFF"/>
        <w:spacing w:line="216" w:lineRule="atLeast"/>
        <w:rPr>
          <w:rFonts w:ascii="Trebuchet MS" w:eastAsia="Times New Roman" w:hAnsi="Trebuchet MS" w:cs="Times New Roman"/>
          <w:vanish/>
          <w:lang w:eastAsia="el-G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8"/>
        <w:gridCol w:w="8454"/>
      </w:tblGrid>
      <w:tr w:rsidR="00F104EB" w:rsidRPr="00BA045F" w:rsidTr="00F104EB">
        <w:tc>
          <w:tcPr>
            <w:tcW w:w="0" w:type="auto"/>
            <w:gridSpan w:val="2"/>
            <w:tcBorders>
              <w:bottom w:val="dotted" w:sz="4" w:space="0" w:color="C0BE85"/>
            </w:tcBorders>
            <w:shd w:val="clear" w:color="auto" w:fill="FDFDE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104EB" w:rsidRPr="00BA045F" w:rsidRDefault="00565DDF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b/>
                <w:bCs/>
                <w:lang w:eastAsia="el-G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Ερώτηση: 7 </w:t>
            </w:r>
          </w:p>
        </w:tc>
      </w:tr>
      <w:tr w:rsidR="00F104EB" w:rsidRPr="00BA045F" w:rsidTr="00F104EB">
        <w:tc>
          <w:tcPr>
            <w:tcW w:w="0" w:type="auto"/>
            <w:gridSpan w:val="2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b/>
                <w:bCs/>
                <w:lang w:eastAsia="el-GR"/>
              </w:rPr>
              <w:t>Η ταχύτητα διάδοσης του κύματος εξαρτάται από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219" type="#_x0000_t75" style="width:18pt;height:15.6pt" o:ole="">
                  <v:imagedata r:id="rId22" o:title=""/>
                </v:shape>
                <w:control r:id="rId43" w:name="DefaultOcxName37" w:shapeid="_x0000_i1219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τη συχνότητά του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222" type="#_x0000_t75" style="width:18pt;height:15.6pt" o:ole="">
                  <v:imagedata r:id="rId22" o:title=""/>
                </v:shape>
                <w:control r:id="rId44" w:name="DefaultOcxName38" w:shapeid="_x0000_i1222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το πλάτος του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225" type="#_x0000_t75" style="width:18pt;height:15.6pt" o:ole="">
                  <v:imagedata r:id="rId22" o:title=""/>
                </v:shape>
                <w:control r:id="rId45" w:name="DefaultOcxName39" w:shapeid="_x0000_i1225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τις ιδιότητες του μέσου διάδοσης</w:t>
            </w:r>
          </w:p>
        </w:tc>
      </w:tr>
      <w:tr w:rsidR="00F104EB" w:rsidRPr="00BA045F" w:rsidTr="00F104EB">
        <w:tc>
          <w:tcPr>
            <w:tcW w:w="12" w:type="dxa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2C04C0" w:rsidP="00F104EB">
            <w:pPr>
              <w:spacing w:after="0" w:line="216" w:lineRule="atLeast"/>
              <w:jc w:val="center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</w:rPr>
              <w:object w:dxaOrig="225" w:dyaOrig="225">
                <v:shape id="_x0000_i1228" type="#_x0000_t75" style="width:18pt;height:15.6pt" o:ole="">
                  <v:imagedata r:id="rId22" o:title=""/>
                </v:shape>
                <w:control r:id="rId46" w:name="DefaultOcxName40" w:shapeid="_x0000_i1228"/>
              </w:object>
            </w:r>
          </w:p>
        </w:tc>
        <w:tc>
          <w:tcPr>
            <w:tcW w:w="0" w:type="auto"/>
            <w:shd w:val="clear" w:color="auto" w:fill="FDFDE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04EB" w:rsidRPr="00BA045F" w:rsidRDefault="00F104EB" w:rsidP="00F104EB">
            <w:pPr>
              <w:spacing w:after="0" w:line="216" w:lineRule="atLeast"/>
              <w:rPr>
                <w:rFonts w:ascii="Trebuchet MS" w:eastAsia="Times New Roman" w:hAnsi="Trebuchet MS" w:cs="Times New Roman"/>
                <w:lang w:eastAsia="el-GR"/>
              </w:rPr>
            </w:pPr>
            <w:r w:rsidRPr="00BA045F">
              <w:rPr>
                <w:rFonts w:ascii="Trebuchet MS" w:eastAsia="Times New Roman" w:hAnsi="Trebuchet MS" w:cs="Times New Roman"/>
                <w:lang w:eastAsia="el-GR"/>
              </w:rPr>
              <w:t>όλα τα παραπάνω</w:t>
            </w:r>
          </w:p>
        </w:tc>
      </w:tr>
    </w:tbl>
    <w:p w:rsidR="00F104EB" w:rsidRPr="00BA045F" w:rsidRDefault="00F104EB" w:rsidP="00F104E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lang w:eastAsia="el-GR"/>
        </w:rPr>
      </w:pPr>
      <w:bookmarkStart w:id="0" w:name="_GoBack"/>
      <w:bookmarkEnd w:id="0"/>
      <w:r w:rsidRPr="00BA045F">
        <w:rPr>
          <w:rFonts w:ascii="Arial" w:eastAsia="Times New Roman" w:hAnsi="Arial" w:cs="Arial"/>
          <w:vanish/>
          <w:lang w:eastAsia="el-GR"/>
        </w:rPr>
        <w:t>Τέλος φόρμας</w:t>
      </w:r>
    </w:p>
    <w:p w:rsidR="00C72BA2" w:rsidRPr="00BA045F" w:rsidRDefault="00C72BA2"/>
    <w:sectPr w:rsidR="00C72BA2" w:rsidRPr="00BA045F" w:rsidSect="00565DDF">
      <w:pgSz w:w="11906" w:h="16838"/>
      <w:pgMar w:top="1440" w:right="1416" w:bottom="17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EB"/>
    <w:rsid w:val="002C04C0"/>
    <w:rsid w:val="00565DDF"/>
    <w:rsid w:val="0071017B"/>
    <w:rsid w:val="00BA045F"/>
    <w:rsid w:val="00C72BA2"/>
    <w:rsid w:val="00CD5F57"/>
    <w:rsid w:val="00DD3717"/>
    <w:rsid w:val="00F104EB"/>
    <w:rsid w:val="00F3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02027EEF"/>
  <w15:docId w15:val="{215D712E-8476-4143-820F-5E0B966C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104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F104EB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104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F104EB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1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109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5713">
          <w:marLeft w:val="0"/>
          <w:marRight w:val="0"/>
          <w:marTop w:val="300"/>
          <w:marBottom w:val="300"/>
          <w:divBdr>
            <w:top w:val="single" w:sz="4" w:space="0" w:color="6B8573"/>
            <w:left w:val="single" w:sz="4" w:space="0" w:color="6B8573"/>
            <w:bottom w:val="single" w:sz="4" w:space="0" w:color="6B8573"/>
            <w:right w:val="single" w:sz="4" w:space="0" w:color="6B8573"/>
          </w:divBdr>
          <w:divsChild>
            <w:div w:id="6467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150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76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control" Target="activeX/activeX25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20" Type="http://schemas.openxmlformats.org/officeDocument/2006/relationships/image" Target="media/image9.wmf"/><Relationship Id="rId41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1867</Characters>
  <Application>Microsoft Office Word</Application>
  <DocSecurity>4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Μάνος Γκίκας</cp:lastModifiedBy>
  <cp:revision>2</cp:revision>
  <dcterms:created xsi:type="dcterms:W3CDTF">2020-04-10T19:40:00Z</dcterms:created>
  <dcterms:modified xsi:type="dcterms:W3CDTF">2020-04-10T19:40:00Z</dcterms:modified>
</cp:coreProperties>
</file>