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96" w:rsidRPr="00110996" w:rsidRDefault="00110996" w:rsidP="00110996">
      <w:pPr>
        <w:shd w:val="clear" w:color="auto" w:fill="FFFFFF"/>
        <w:spacing w:after="0" w:line="528" w:lineRule="atLeast"/>
        <w:textAlignment w:val="baseline"/>
        <w:outlineLvl w:val="0"/>
        <w:rPr>
          <w:rFonts w:ascii="Open Sans" w:eastAsia="Times New Roman" w:hAnsi="Open Sans" w:cs="Times New Roman"/>
          <w:b/>
          <w:bCs/>
          <w:color w:val="333333"/>
          <w:kern w:val="36"/>
          <w:sz w:val="48"/>
          <w:szCs w:val="48"/>
          <w:lang w:eastAsia="el-GR"/>
        </w:rPr>
      </w:pPr>
      <w:r w:rsidRPr="00110996">
        <w:rPr>
          <w:rFonts w:ascii="Open Sans" w:eastAsia="Times New Roman" w:hAnsi="Open Sans" w:cs="Times New Roman"/>
          <w:b/>
          <w:bCs/>
          <w:color w:val="333333"/>
          <w:kern w:val="36"/>
          <w:sz w:val="48"/>
          <w:szCs w:val="48"/>
          <w:lang w:eastAsia="el-GR"/>
        </w:rPr>
        <w:t>Οδηγίες ΚΕΕΛΠΝΟ προς υπεύθυνους ξενοδοχείων για τη νόσο των λεγεωνάριων</w:t>
      </w:r>
    </w:p>
    <w:p w:rsidR="00110996" w:rsidRPr="00110996" w:rsidRDefault="00110996" w:rsidP="00110996">
      <w:pPr>
        <w:shd w:val="clear" w:color="auto" w:fill="FFFFFF"/>
        <w:spacing w:after="0" w:line="288" w:lineRule="atLeast"/>
        <w:textAlignment w:val="baseline"/>
        <w:rPr>
          <w:rFonts w:ascii="inherit" w:eastAsia="Times New Roman" w:hAnsi="inherit" w:cs="Times New Roman"/>
          <w:color w:val="999999"/>
          <w:sz w:val="24"/>
          <w:szCs w:val="24"/>
          <w:lang w:eastAsia="el-GR"/>
        </w:rPr>
      </w:pPr>
      <w:hyperlink r:id="rId4" w:tooltip="Posts by Hotel Magazine" w:history="1">
        <w:proofErr w:type="spellStart"/>
        <w:r w:rsidRPr="00110996">
          <w:rPr>
            <w:rFonts w:ascii="inherit" w:eastAsia="Times New Roman" w:hAnsi="inherit" w:cs="Times New Roman"/>
            <w:color w:val="999999"/>
            <w:sz w:val="24"/>
            <w:szCs w:val="24"/>
            <w:u w:val="single"/>
            <w:lang w:eastAsia="el-GR"/>
          </w:rPr>
          <w:t>Hotel</w:t>
        </w:r>
        <w:proofErr w:type="spellEnd"/>
        <w:r w:rsidRPr="00110996">
          <w:rPr>
            <w:rFonts w:ascii="inherit" w:eastAsia="Times New Roman" w:hAnsi="inherit" w:cs="Times New Roman"/>
            <w:color w:val="999999"/>
            <w:sz w:val="24"/>
            <w:szCs w:val="24"/>
            <w:u w:val="single"/>
            <w:lang w:eastAsia="el-GR"/>
          </w:rPr>
          <w:t xml:space="preserve"> </w:t>
        </w:r>
        <w:proofErr w:type="spellStart"/>
        <w:r w:rsidRPr="00110996">
          <w:rPr>
            <w:rFonts w:ascii="inherit" w:eastAsia="Times New Roman" w:hAnsi="inherit" w:cs="Times New Roman"/>
            <w:color w:val="999999"/>
            <w:sz w:val="24"/>
            <w:szCs w:val="24"/>
            <w:u w:val="single"/>
            <w:lang w:eastAsia="el-GR"/>
          </w:rPr>
          <w:t>Magazine</w:t>
        </w:r>
        <w:proofErr w:type="spellEnd"/>
      </w:hyperlink>
      <w:r w:rsidRPr="00110996">
        <w:rPr>
          <w:rFonts w:ascii="inherit" w:eastAsia="Times New Roman" w:hAnsi="inherit" w:cs="Times New Roman"/>
          <w:color w:val="999999"/>
          <w:sz w:val="24"/>
          <w:szCs w:val="24"/>
          <w:lang w:eastAsia="el-GR"/>
        </w:rPr>
        <w:t> 10 Απριλίου 2017 </w:t>
      </w:r>
      <w:hyperlink r:id="rId5" w:history="1">
        <w:r w:rsidRPr="00110996">
          <w:rPr>
            <w:rFonts w:ascii="inherit" w:eastAsia="Times New Roman" w:hAnsi="inherit" w:cs="Times New Roman"/>
            <w:color w:val="999999"/>
            <w:sz w:val="24"/>
            <w:szCs w:val="24"/>
            <w:u w:val="single"/>
            <w:lang w:eastAsia="el-GR"/>
          </w:rPr>
          <w:t>Οδηγίες ΚΕΕΛΠΝΟ προς υπεύθυνους ξενοδοχείων για τη νόσο των λεγεωνάριων</w:t>
        </w:r>
      </w:hyperlink>
      <w:r w:rsidRPr="00110996">
        <w:rPr>
          <w:rFonts w:ascii="inherit" w:eastAsia="Times New Roman" w:hAnsi="inherit" w:cs="Times New Roman"/>
          <w:color w:val="999999"/>
          <w:sz w:val="24"/>
          <w:szCs w:val="24"/>
          <w:lang w:eastAsia="el-GR"/>
        </w:rPr>
        <w:t>2017-04-10T13:18:11+00:00</w:t>
      </w:r>
      <w:hyperlink r:id="rId6" w:history="1">
        <w:r w:rsidRPr="00110996">
          <w:rPr>
            <w:rFonts w:ascii="inherit" w:eastAsia="Times New Roman" w:hAnsi="inherit" w:cs="Times New Roman"/>
            <w:color w:val="999999"/>
            <w:sz w:val="24"/>
            <w:szCs w:val="24"/>
            <w:u w:val="single"/>
            <w:lang w:eastAsia="el-GR"/>
          </w:rPr>
          <w:t>HOTEL MANAGEMENT</w:t>
        </w:r>
      </w:hyperlink>
    </w:p>
    <w:p w:rsidR="00110996" w:rsidRPr="00110996" w:rsidRDefault="00110996" w:rsidP="00110996">
      <w:pPr>
        <w:shd w:val="clear" w:color="auto" w:fill="FFFFFF"/>
        <w:spacing w:after="390" w:line="420" w:lineRule="atLeast"/>
        <w:textAlignment w:val="baseline"/>
        <w:rPr>
          <w:rFonts w:ascii="inherit" w:eastAsia="Times New Roman" w:hAnsi="inherit" w:cs="Times New Roman"/>
          <w:color w:val="555555"/>
          <w:sz w:val="30"/>
          <w:szCs w:val="30"/>
          <w:lang w:eastAsia="el-GR"/>
        </w:rPr>
      </w:pPr>
      <w:r>
        <w:rPr>
          <w:rFonts w:ascii="inherit" w:eastAsia="Times New Roman" w:hAnsi="inherit" w:cs="Times New Roman"/>
          <w:noProof/>
          <w:color w:val="555555"/>
          <w:sz w:val="30"/>
          <w:szCs w:val="30"/>
          <w:lang w:eastAsia="el-GR"/>
        </w:rPr>
        <w:drawing>
          <wp:inline distT="0" distB="0" distL="0" distR="0">
            <wp:extent cx="5715000" cy="3238500"/>
            <wp:effectExtent l="19050" t="0" r="0" b="0"/>
            <wp:docPr id="1" name="Εικόνα 1" descr="http://hotelmag.gr/wp-content/uploads/2017/04/legion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elmag.gr/wp-content/uploads/2017/04/legionella.jpg"/>
                    <pic:cNvPicPr>
                      <a:picLocks noChangeAspect="1" noChangeArrowheads="1"/>
                    </pic:cNvPicPr>
                  </pic:nvPicPr>
                  <pic:blipFill>
                    <a:blip r:embed="rId7"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Τι είναι η Νόσος των Λεγεωνάριων;</w:t>
      </w:r>
    </w:p>
    <w:p w:rsidR="00110996" w:rsidRPr="00110996" w:rsidRDefault="00110996" w:rsidP="00110996">
      <w:pPr>
        <w:shd w:val="clear" w:color="auto" w:fill="FFFFFF"/>
        <w:spacing w:after="39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color w:val="555555"/>
          <w:sz w:val="30"/>
          <w:szCs w:val="30"/>
          <w:lang w:eastAsia="el-GR"/>
        </w:rPr>
        <w:t>Κάθε χρόνο πάνω από 1000 ταξιδιώτες αναφέρεται ότι έχουν προσβληθεί από τη Νόσο των Λεγεωνάριων. Ωστόσο, ο κίνδυνος της Νόσου των Λεγεωνάριων σε ταξιδιωτικά καταλύματα μπορεί να μειωθεί.</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Τι είναι η Νόσος των Λεγεωνάριων;</w:t>
      </w:r>
    </w:p>
    <w:p w:rsidR="00110996" w:rsidRPr="00110996" w:rsidRDefault="00110996" w:rsidP="00110996">
      <w:pPr>
        <w:shd w:val="clear" w:color="auto" w:fill="FFFFFF"/>
        <w:spacing w:after="39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color w:val="555555"/>
          <w:sz w:val="30"/>
          <w:szCs w:val="30"/>
          <w:lang w:eastAsia="el-GR"/>
        </w:rPr>
        <w:t xml:space="preserve">Η Νόσος των Λεγεωνάριων είναι μια βαριά μορφή πνευμονίας (λοίμωξη των πνευμόνων), η οποία οφείλεται στο βακτήριο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Έχει θνητότητα περίπου 5–10%. Δεν νοσούν όλοι όσοι εκτίθενται στη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Τα άτομα με υποκείμενες νόσους, οι καπνιστές, καθώς και οι ηλικιωμένοι διατρέχουν υψηλότερο κίνδυνο να νοσήσουν από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Γενικά, τα συμπτώματα εκδηλώνονται από δύο έως δέκα ημέρες μετά τη μόλυνση, αλλά σε σπάνιες </w:t>
      </w:r>
      <w:r w:rsidRPr="00110996">
        <w:rPr>
          <w:rFonts w:ascii="inherit" w:eastAsia="Times New Roman" w:hAnsi="inherit" w:cs="Times New Roman"/>
          <w:color w:val="555555"/>
          <w:sz w:val="30"/>
          <w:szCs w:val="30"/>
          <w:lang w:eastAsia="el-GR"/>
        </w:rPr>
        <w:lastRenderedPageBreak/>
        <w:t xml:space="preserve">περιπτώσεις μπορεί να εμφανιστούν έως και τρεις εβδομάδες αργότερα. Η νόσος ξεκινά συνήθως με πυρετό, ρίγος, κεφαλαλγία και πόνο στους </w:t>
      </w:r>
      <w:proofErr w:type="spellStart"/>
      <w:r w:rsidRPr="00110996">
        <w:rPr>
          <w:rFonts w:ascii="inherit" w:eastAsia="Times New Roman" w:hAnsi="inherit" w:cs="Times New Roman"/>
          <w:color w:val="555555"/>
          <w:sz w:val="30"/>
          <w:szCs w:val="30"/>
          <w:lang w:eastAsia="el-GR"/>
        </w:rPr>
        <w:t>μύς</w:t>
      </w:r>
      <w:proofErr w:type="spellEnd"/>
      <w:r w:rsidRPr="00110996">
        <w:rPr>
          <w:rFonts w:ascii="inherit" w:eastAsia="Times New Roman" w:hAnsi="inherit" w:cs="Times New Roman"/>
          <w:color w:val="555555"/>
          <w:sz w:val="30"/>
          <w:szCs w:val="30"/>
          <w:lang w:eastAsia="el-GR"/>
        </w:rPr>
        <w:t>. Στη συνέχεια εμφανίζονται ξηρός βήχας και δυσκολία στην αναπνοή που μπορεί να εξελιχθούν σε βαριά πνευμονία. Το ένα τρίτο περίπου των ασθενών παρουσιάζει επίσης διάρροια ή έμετο, ενώ οι μισοί ασθενείς περίπου παρουσιάζουν σύγχυση ή παραλήρημα. Οι περισσότεροι ασθενείς χρειάζεται να νοσηλευθούν και να λάβουν θεραπεία με την κατάλληλη αντιβιοτική αγωγή. Για τη διάγνωση απαιτούνται ειδικές εργαστηριακές εξετάσεις. Η διάγνωση συχνά γίνεται αφού ο ταξιδιώτης έχει επιστρέψει στο σπίτι του.</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Πώς μεταδίδεται η Νόσος των Λεγεωνάριων;</w:t>
      </w:r>
    </w:p>
    <w:p w:rsidR="00110996" w:rsidRPr="00110996" w:rsidRDefault="00110996" w:rsidP="00110996">
      <w:pPr>
        <w:shd w:val="clear" w:color="auto" w:fill="FFFFFF"/>
        <w:spacing w:after="39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color w:val="555555"/>
          <w:sz w:val="30"/>
          <w:szCs w:val="30"/>
          <w:lang w:eastAsia="el-GR"/>
        </w:rPr>
        <w:t>Η νόσος των λεγεωνάριων μεταδίδεται μέσω της εισπνοής μικροσκοπικών σταγονιδίων νερού (αερολύματα/</w:t>
      </w:r>
      <w:proofErr w:type="spellStart"/>
      <w:r w:rsidRPr="00110996">
        <w:rPr>
          <w:rFonts w:ascii="inherit" w:eastAsia="Times New Roman" w:hAnsi="inherit" w:cs="Times New Roman"/>
          <w:color w:val="555555"/>
          <w:sz w:val="30"/>
          <w:szCs w:val="30"/>
          <w:lang w:eastAsia="el-GR"/>
        </w:rPr>
        <w:t>αεροζό</w:t>
      </w:r>
      <w:proofErr w:type="spellEnd"/>
      <w:r w:rsidRPr="00110996">
        <w:rPr>
          <w:rFonts w:ascii="inherit" w:eastAsia="Times New Roman" w:hAnsi="inherit" w:cs="Times New Roman"/>
          <w:color w:val="555555"/>
          <w:sz w:val="30"/>
          <w:szCs w:val="30"/>
          <w:lang w:eastAsia="el-GR"/>
        </w:rPr>
        <w:t xml:space="preserve">λ) που περιέχουν τα βακτήρια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Τα βακτήρια αυτά ζουν στο νερό και πολλαπλασιάζονται υπό κατάλληλες συνθήκες, παραδείγματος χάριν, στάσιμο νερό σε τεχνητά συστήματα νερού με θερμοκρασίες 20°C έως 50°C. Αερολύματα που περιέχουν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w:t>
      </w:r>
      <w:proofErr w:type="spellStart"/>
      <w:r w:rsidRPr="00110996">
        <w:rPr>
          <w:rFonts w:ascii="inherit" w:eastAsia="Times New Roman" w:hAnsi="inherit" w:cs="Times New Roman"/>
          <w:color w:val="555555"/>
          <w:sz w:val="30"/>
          <w:szCs w:val="30"/>
          <w:lang w:eastAsia="el-GR"/>
        </w:rPr>
        <w:t>μποοεί</w:t>
      </w:r>
      <w:proofErr w:type="spellEnd"/>
      <w:r w:rsidRPr="00110996">
        <w:rPr>
          <w:rFonts w:ascii="inherit" w:eastAsia="Times New Roman" w:hAnsi="inherit" w:cs="Times New Roman"/>
          <w:color w:val="555555"/>
          <w:sz w:val="30"/>
          <w:szCs w:val="30"/>
          <w:lang w:eastAsia="el-GR"/>
        </w:rPr>
        <w:t xml:space="preserve"> να δημιουργηθούν, για παράδειγμα, κατά τη ροή του νερού από τη βρύση ή την κεφαλή του ντους, μέσω των φυσαλίδων που αναδύονται από το νερό στις πισίνες των </w:t>
      </w:r>
      <w:proofErr w:type="spellStart"/>
      <w:r w:rsidRPr="00110996">
        <w:rPr>
          <w:rFonts w:ascii="inherit" w:eastAsia="Times New Roman" w:hAnsi="inherit" w:cs="Times New Roman"/>
          <w:color w:val="555555"/>
          <w:sz w:val="30"/>
          <w:szCs w:val="30"/>
          <w:lang w:eastAsia="el-GR"/>
        </w:rPr>
        <w:t>spa</w:t>
      </w:r>
      <w:proofErr w:type="spellEnd"/>
      <w:r w:rsidRPr="00110996">
        <w:rPr>
          <w:rFonts w:ascii="inherit" w:eastAsia="Times New Roman" w:hAnsi="inherit" w:cs="Times New Roman"/>
          <w:color w:val="555555"/>
          <w:sz w:val="30"/>
          <w:szCs w:val="30"/>
          <w:lang w:eastAsia="el-GR"/>
        </w:rPr>
        <w:t xml:space="preserve"> ή από ορισμένα κλιματιστικά συστήματα.</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Είναι τα καταλύματα η πηγή της μόλυνσης;</w:t>
      </w:r>
    </w:p>
    <w:p w:rsidR="00110996" w:rsidRPr="00110996" w:rsidRDefault="00110996" w:rsidP="00110996">
      <w:pPr>
        <w:shd w:val="clear" w:color="auto" w:fill="FFFFFF"/>
        <w:spacing w:after="39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color w:val="555555"/>
          <w:sz w:val="30"/>
          <w:szCs w:val="30"/>
          <w:lang w:eastAsia="el-GR"/>
        </w:rPr>
        <w:t xml:space="preserve">Εάν αναφερθεί ότι κάποιο άτομο με Νόσο των Λεγεωνάριων έχει διαμείνει σε ένα συγκεκριμένο κατάλυμα, αυτό δεν σημαίνει απαραίτητα ότι ο συγκεκριμένος ασθενής μολύνθηκε εκεί. Θα μπορούσε να έχει μολυνθεί από πολλά διαφορετικά μέρη. Ωστόσο, όταν δύο ή περισσότερα περιστατικά συνδέονται με διαμονή στο ίδιο κατάλυμα, ειδικά μέσα σε σύντομο χρονικό διάστημα, τότε είναι πιθανότερο το κατάλυμα να είναι η πηγή της μόλυνσης. Στην περίπτωση αυτή, είναι απαραίτητη η διεξαγωγή επείγουσας </w:t>
      </w:r>
      <w:r w:rsidRPr="00110996">
        <w:rPr>
          <w:rFonts w:ascii="inherit" w:eastAsia="Times New Roman" w:hAnsi="inherit" w:cs="Times New Roman"/>
          <w:color w:val="555555"/>
          <w:sz w:val="30"/>
          <w:szCs w:val="30"/>
          <w:lang w:eastAsia="el-GR"/>
        </w:rPr>
        <w:lastRenderedPageBreak/>
        <w:t>διερεύνησης στο κατάλυμα. Ως διευθυντής ενός τουριστικού καταλύματος θα πρέπει να γνωρίζετε τον κίνδυνο από τη Νόσο των Λεγεωνάριων και να λάβετε μέτρα για τη μεγαλύτερη δυνατή μείωση του κινδύνου αυτού.</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Ποια είναι τα επικίνδυνα σημεία στα τουριστικά καταλύματα;</w:t>
      </w:r>
    </w:p>
    <w:p w:rsidR="00110996" w:rsidRPr="00110996" w:rsidRDefault="00110996" w:rsidP="00110996">
      <w:pPr>
        <w:shd w:val="clear" w:color="auto" w:fill="FFFFFF"/>
        <w:spacing w:after="39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color w:val="555555"/>
          <w:sz w:val="30"/>
          <w:szCs w:val="30"/>
          <w:lang w:eastAsia="el-GR"/>
        </w:rPr>
        <w:t>Στα σημεία στα οποία μπορούν να δημιουργηθούν σταγονίδια νερού (αερολύματα), υπάρχει κίνδυνος μόλυνσης. Ορισμένα παραδείγματα είναι τα εξής:</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w:t>
      </w:r>
      <w:proofErr w:type="spellStart"/>
      <w:r w:rsidRPr="00110996">
        <w:rPr>
          <w:rFonts w:ascii="inherit" w:eastAsia="Times New Roman" w:hAnsi="inherit" w:cs="Times New Roman"/>
          <w:color w:val="555555"/>
          <w:sz w:val="30"/>
          <w:szCs w:val="30"/>
          <w:lang w:eastAsia="el-GR"/>
        </w:rPr>
        <w:t>Καταιωνηστήρες</w:t>
      </w:r>
      <w:proofErr w:type="spellEnd"/>
      <w:r w:rsidRPr="00110996">
        <w:rPr>
          <w:rFonts w:ascii="inherit" w:eastAsia="Times New Roman" w:hAnsi="inherit" w:cs="Times New Roman"/>
          <w:color w:val="555555"/>
          <w:sz w:val="30"/>
          <w:szCs w:val="30"/>
          <w:lang w:eastAsia="el-GR"/>
        </w:rPr>
        <w:t xml:space="preserve"> των ντους και βρύσες</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Μπανιέρες </w:t>
      </w:r>
      <w:proofErr w:type="spellStart"/>
      <w:r w:rsidRPr="00110996">
        <w:rPr>
          <w:rFonts w:ascii="inherit" w:eastAsia="Times New Roman" w:hAnsi="inherit" w:cs="Times New Roman"/>
          <w:color w:val="555555"/>
          <w:sz w:val="30"/>
          <w:szCs w:val="30"/>
          <w:lang w:eastAsia="el-GR"/>
        </w:rPr>
        <w:t>spa</w:t>
      </w:r>
      <w:proofErr w:type="spellEnd"/>
      <w:r w:rsidRPr="00110996">
        <w:rPr>
          <w:rFonts w:ascii="inherit" w:eastAsia="Times New Roman" w:hAnsi="inherit" w:cs="Times New Roman"/>
          <w:color w:val="555555"/>
          <w:sz w:val="30"/>
          <w:szCs w:val="30"/>
          <w:lang w:eastAsia="el-GR"/>
        </w:rPr>
        <w:t>/υδρομασάζ</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Πύργοι ψύξης και </w:t>
      </w:r>
      <w:proofErr w:type="spellStart"/>
      <w:r w:rsidRPr="00110996">
        <w:rPr>
          <w:rFonts w:ascii="inherit" w:eastAsia="Times New Roman" w:hAnsi="inherit" w:cs="Times New Roman"/>
          <w:color w:val="555555"/>
          <w:sz w:val="30"/>
          <w:szCs w:val="30"/>
          <w:lang w:eastAsia="el-GR"/>
        </w:rPr>
        <w:t>εξατμιστικοί</w:t>
      </w:r>
      <w:proofErr w:type="spellEnd"/>
      <w:r w:rsidRPr="00110996">
        <w:rPr>
          <w:rFonts w:ascii="inherit" w:eastAsia="Times New Roman" w:hAnsi="inherit" w:cs="Times New Roman"/>
          <w:color w:val="555555"/>
          <w:sz w:val="30"/>
          <w:szCs w:val="30"/>
          <w:lang w:eastAsia="el-GR"/>
        </w:rPr>
        <w:t xml:space="preserve"> συμπυκνωτές που χρησιμοποιούνται στα κλιματιστικά συστήματα</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Διακοσμητικά </w:t>
      </w:r>
      <w:proofErr w:type="spellStart"/>
      <w:r w:rsidRPr="00110996">
        <w:rPr>
          <w:rFonts w:ascii="inherit" w:eastAsia="Times New Roman" w:hAnsi="inherit" w:cs="Times New Roman"/>
          <w:color w:val="555555"/>
          <w:sz w:val="30"/>
          <w:szCs w:val="30"/>
          <w:lang w:eastAsia="el-GR"/>
        </w:rPr>
        <w:t>συντριβάνια</w:t>
      </w:r>
      <w:proofErr w:type="spellEnd"/>
      <w:r w:rsidRPr="00110996">
        <w:rPr>
          <w:rFonts w:ascii="inherit" w:eastAsia="Times New Roman" w:hAnsi="inherit" w:cs="Times New Roman"/>
          <w:color w:val="555555"/>
          <w:sz w:val="30"/>
          <w:szCs w:val="30"/>
          <w:lang w:eastAsia="el-GR"/>
        </w:rPr>
        <w:t>, κυρίως σε εσωτερικούς χώρους</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Προθήκες επίδειξης φαγητών με υγραντήρες, καθώς και άλλες συσκευές δημιουργίας σταγονιδίων νερού</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Συστήματα νερού με σωλήνες άρδευσης φυτών</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 xml:space="preserve">Πού μπορούν να επιβιώσουν και να πολλαπλασιαστούν τα βακτήρια </w:t>
      </w:r>
      <w:proofErr w:type="spellStart"/>
      <w:r w:rsidRPr="00110996">
        <w:rPr>
          <w:rFonts w:ascii="inherit" w:eastAsia="Times New Roman" w:hAnsi="inherit" w:cs="Times New Roman"/>
          <w:b/>
          <w:bCs/>
          <w:color w:val="555555"/>
          <w:sz w:val="30"/>
          <w:lang w:eastAsia="el-GR"/>
        </w:rPr>
        <w:t>Legionella</w:t>
      </w:r>
      <w:proofErr w:type="spellEnd"/>
      <w:r w:rsidRPr="00110996">
        <w:rPr>
          <w:rFonts w:ascii="inherit" w:eastAsia="Times New Roman" w:hAnsi="inherit" w:cs="Times New Roman"/>
          <w:b/>
          <w:bCs/>
          <w:color w:val="555555"/>
          <w:sz w:val="30"/>
          <w:lang w:eastAsia="el-GR"/>
        </w:rPr>
        <w:t>;</w:t>
      </w:r>
      <w:r w:rsidRPr="00110996">
        <w:rPr>
          <w:rFonts w:ascii="inherit" w:eastAsia="Times New Roman" w:hAnsi="inherit" w:cs="Times New Roman"/>
          <w:b/>
          <w:bCs/>
          <w:color w:val="555555"/>
          <w:sz w:val="30"/>
          <w:szCs w:val="30"/>
          <w:bdr w:val="none" w:sz="0" w:space="0" w:color="auto" w:frame="1"/>
          <w:lang w:eastAsia="el-GR"/>
        </w:rPr>
        <w:br/>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Στο νερό σε θερμοκρασίες μεταξύ 20°C και 50°C</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Σε στέρνες και δεξαμενές ζεστού και κρύου νερού</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Σε σωληνώσεις με ελάχιστη ή καθόλου ροή νερού (συμπεριλαμβάνονται τα μη κατειλημμένα δωμάτια)</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Στα ιζήματα/λάσπη (</w:t>
      </w:r>
      <w:proofErr w:type="spellStart"/>
      <w:r w:rsidRPr="00110996">
        <w:rPr>
          <w:rFonts w:ascii="inherit" w:eastAsia="Times New Roman" w:hAnsi="inherit" w:cs="Times New Roman"/>
          <w:color w:val="555555"/>
          <w:sz w:val="30"/>
          <w:szCs w:val="30"/>
          <w:lang w:eastAsia="el-GR"/>
        </w:rPr>
        <w:t>βιομεμβράνες</w:t>
      </w:r>
      <w:proofErr w:type="spellEnd"/>
      <w:r w:rsidRPr="00110996">
        <w:rPr>
          <w:rFonts w:ascii="inherit" w:eastAsia="Times New Roman" w:hAnsi="inherit" w:cs="Times New Roman"/>
          <w:color w:val="555555"/>
          <w:sz w:val="30"/>
          <w:szCs w:val="30"/>
          <w:lang w:eastAsia="el-GR"/>
        </w:rPr>
        <w:t>) και τις ακαθαρσίες εσωτερικών επιφανειών σωληνώσεων και δεξαμενών</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Στις ίνες λάστιχου/καουτσούκ και τις φυσικές ίνες σε </w:t>
      </w:r>
      <w:proofErr w:type="spellStart"/>
      <w:r w:rsidRPr="00110996">
        <w:rPr>
          <w:rFonts w:ascii="inherit" w:eastAsia="Times New Roman" w:hAnsi="inherit" w:cs="Times New Roman"/>
          <w:color w:val="555555"/>
          <w:sz w:val="30"/>
          <w:szCs w:val="30"/>
          <w:lang w:eastAsia="el-GR"/>
        </w:rPr>
        <w:t>αντιτριβικούς</w:t>
      </w:r>
      <w:proofErr w:type="spellEnd"/>
      <w:r w:rsidRPr="00110996">
        <w:rPr>
          <w:rFonts w:ascii="inherit" w:eastAsia="Times New Roman" w:hAnsi="inherit" w:cs="Times New Roman"/>
          <w:color w:val="555555"/>
          <w:sz w:val="30"/>
          <w:szCs w:val="30"/>
          <w:lang w:eastAsia="el-GR"/>
        </w:rPr>
        <w:t xml:space="preserve"> δακτυλίους και διατάξεις </w:t>
      </w:r>
      <w:proofErr w:type="spellStart"/>
      <w:r w:rsidRPr="00110996">
        <w:rPr>
          <w:rFonts w:ascii="inherit" w:eastAsia="Times New Roman" w:hAnsi="inherit" w:cs="Times New Roman"/>
          <w:color w:val="555555"/>
          <w:sz w:val="30"/>
          <w:szCs w:val="30"/>
          <w:lang w:eastAsia="el-GR"/>
        </w:rPr>
        <w:t>στεγάνωσης</w:t>
      </w:r>
      <w:proofErr w:type="spellEnd"/>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Σε θερμαντήρες νερού και σε δεξαμενές ζεστού νερού</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sym w:font="Symbol" w:char="F0B7"/>
      </w:r>
      <w:r w:rsidRPr="00110996">
        <w:rPr>
          <w:rFonts w:ascii="inherit" w:eastAsia="Times New Roman" w:hAnsi="inherit" w:cs="Times New Roman"/>
          <w:color w:val="555555"/>
          <w:sz w:val="30"/>
          <w:szCs w:val="30"/>
          <w:lang w:eastAsia="el-GR"/>
        </w:rPr>
        <w:t xml:space="preserve"> Στις εναποθέσεις αλάτων και τις διαβρώσεις σε σωλήνες, ντους και βρύσες Οι συνθήκες αυτές ευνοούν την ανάπτυξη της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w:t>
      </w:r>
      <w:r w:rsidRPr="00110996">
        <w:rPr>
          <w:rFonts w:ascii="inherit" w:eastAsia="Times New Roman" w:hAnsi="inherit" w:cs="Times New Roman"/>
          <w:color w:val="555555"/>
          <w:sz w:val="30"/>
          <w:szCs w:val="30"/>
          <w:lang w:eastAsia="el-GR"/>
        </w:rPr>
        <w:lastRenderedPageBreak/>
        <w:t>και αυξάνουν τον κίνδυνο μόλυνσης των επισκεπτών και του προσωπικού.</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Πώς παρακολουθούμε τη Νόσο των Λεγεωνάριων;</w:t>
      </w:r>
      <w:r w:rsidRPr="00110996">
        <w:rPr>
          <w:rFonts w:ascii="inherit" w:eastAsia="Times New Roman" w:hAnsi="inherit" w:cs="Times New Roman"/>
          <w:b/>
          <w:bCs/>
          <w:color w:val="555555"/>
          <w:sz w:val="30"/>
          <w:szCs w:val="30"/>
          <w:bdr w:val="none" w:sz="0" w:space="0" w:color="auto" w:frame="1"/>
          <w:lang w:eastAsia="el-GR"/>
        </w:rPr>
        <w:br/>
      </w:r>
      <w:r w:rsidRPr="00110996">
        <w:rPr>
          <w:rFonts w:ascii="inherit" w:eastAsia="Times New Roman" w:hAnsi="inherit" w:cs="Times New Roman"/>
          <w:color w:val="555555"/>
          <w:sz w:val="30"/>
          <w:szCs w:val="30"/>
          <w:lang w:eastAsia="el-GR"/>
        </w:rPr>
        <w:br/>
        <w:t>Το Ευρωπαϊκό Δίκτυο Επιτήρησης της Νόσου των Λεγεωνάριων (</w:t>
      </w:r>
      <w:proofErr w:type="spellStart"/>
      <w:r w:rsidRPr="00110996">
        <w:rPr>
          <w:rFonts w:ascii="inherit" w:eastAsia="Times New Roman" w:hAnsi="inherit" w:cs="Times New Roman"/>
          <w:color w:val="555555"/>
          <w:sz w:val="30"/>
          <w:szCs w:val="30"/>
          <w:lang w:eastAsia="el-GR"/>
        </w:rPr>
        <w:t>ELDSNet</w:t>
      </w:r>
      <w:proofErr w:type="spellEnd"/>
      <w:r w:rsidRPr="00110996">
        <w:rPr>
          <w:rFonts w:ascii="inherit" w:eastAsia="Times New Roman" w:hAnsi="inherit" w:cs="Times New Roman"/>
          <w:color w:val="555555"/>
          <w:sz w:val="30"/>
          <w:szCs w:val="30"/>
          <w:lang w:eastAsia="el-GR"/>
        </w:rPr>
        <w:t xml:space="preserve">) έχει αναλάβει την επιτήρηση της Νόσου των Λεγεωνάριων. Ο συντονισμός πραγματοποιείται από το Ευρωπαϊκό Κέντρο Πρόληψης και Ελέγχου Νοσημάτων (ECDC). Το δίκτυο συνιστούν επιδημιολόγοι και μικροβιολόγοι που έχουν διοριστεί από τις εθνικές αρχές δημόσιας υγείας των χωρών της ΕΕ και πολλών άλλων χωρών σε ολόκληρο τον κόσμο. Μέσω του δικτύου αυτού διακινούνται πληροφορίες μεταξύ των χωρών, όσον αφορά στον τόπο που νόσησαν, και στις χώρες όπου μπορεί να συνέβη η μόλυνση. Το δίκτυο αυτό διαθέτει επίσης διαδικασίες για την ειδοποίηση των τουριστικών πρακτόρων σχετικά με την ύπαρξη συρροής κρουσμάτων. Ο κίνδυνος αυτός μπορεί να μειωθεί με την εφαρμογή σχεδίου </w:t>
      </w:r>
      <w:proofErr w:type="spellStart"/>
      <w:r w:rsidRPr="00110996">
        <w:rPr>
          <w:rFonts w:ascii="inherit" w:eastAsia="Times New Roman" w:hAnsi="inherit" w:cs="Times New Roman"/>
          <w:color w:val="555555"/>
          <w:sz w:val="30"/>
          <w:szCs w:val="30"/>
          <w:lang w:eastAsia="el-GR"/>
        </w:rPr>
        <w:t>ελέγχουγιατηLegionella</w:t>
      </w:r>
      <w:proofErr w:type="spellEnd"/>
      <w:r w:rsidRPr="00110996">
        <w:rPr>
          <w:rFonts w:ascii="inherit" w:eastAsia="Times New Roman" w:hAnsi="inherit" w:cs="Times New Roman"/>
          <w:color w:val="555555"/>
          <w:sz w:val="30"/>
          <w:szCs w:val="30"/>
          <w:lang w:eastAsia="el-GR"/>
        </w:rPr>
        <w:t>.</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Τι μπορώ να κάνω ως διευθυντής τουριστικού καταλύματος προκειμένου να μην προσβληθούν οι επισκέπτες μου από τη Νόσο των Λεγεωνάριων;</w:t>
      </w:r>
      <w:r w:rsidRPr="00110996">
        <w:rPr>
          <w:rFonts w:ascii="inherit" w:eastAsia="Times New Roman" w:hAnsi="inherit" w:cs="Times New Roman"/>
          <w:b/>
          <w:bCs/>
          <w:color w:val="555555"/>
          <w:sz w:val="30"/>
          <w:szCs w:val="30"/>
          <w:bdr w:val="none" w:sz="0" w:space="0" w:color="auto" w:frame="1"/>
          <w:lang w:eastAsia="el-GR"/>
        </w:rPr>
        <w:br/>
      </w:r>
      <w:r w:rsidRPr="00110996">
        <w:rPr>
          <w:rFonts w:ascii="inherit" w:eastAsia="Times New Roman" w:hAnsi="inherit" w:cs="Times New Roman"/>
          <w:color w:val="555555"/>
          <w:sz w:val="30"/>
          <w:szCs w:val="30"/>
          <w:lang w:eastAsia="el-GR"/>
        </w:rPr>
        <w:br/>
        <w:t xml:space="preserve">Ο κίνδυνος από τη Νόσο των Λεγεωνάριων μπορεί να ελαχιστοποιηθεί. Προκειμένου να μειωθεί ο κίνδυνος από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συνιστάται στους ξενοδόχους και τους λοιπούς ιδιοκτήτες καταλυμάτων να ακολουθήσουν το εξής σχέδιο 15 σημείων:</w:t>
      </w:r>
      <w:r w:rsidRPr="00110996">
        <w:rPr>
          <w:rFonts w:ascii="inherit" w:eastAsia="Times New Roman" w:hAnsi="inherit" w:cs="Times New Roman"/>
          <w:color w:val="555555"/>
          <w:sz w:val="30"/>
          <w:szCs w:val="30"/>
          <w:lang w:eastAsia="el-GR"/>
        </w:rPr>
        <w:br/>
        <w:t xml:space="preserve">1. Ορίστε ένα συγκεκριμένο άτομο ως υπεύθυνο για τον έλεγχο της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w:t>
      </w:r>
      <w:r w:rsidRPr="00110996">
        <w:rPr>
          <w:rFonts w:ascii="inherit" w:eastAsia="Times New Roman" w:hAnsi="inherit" w:cs="Times New Roman"/>
          <w:color w:val="555555"/>
          <w:sz w:val="30"/>
          <w:szCs w:val="30"/>
          <w:lang w:eastAsia="el-GR"/>
        </w:rPr>
        <w:br/>
        <w:t xml:space="preserve">2. Βεβαιωθείτε ότι ο υπεύθυνος αυτός, έχει επαρκή εκπαίδευση και πείρα, ώστε να είναι σε θέση να διεκπεραιώνει αποτελεσματικά τον ρόλο του, καθώς και ότι το υπόλοιπο προσωπικό είναι εκπαιδευμένο, ώστε να αντιλαμβάνεται τη σημασία του δικού του ρόλου στον έλεγχο της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w:t>
      </w:r>
      <w:r w:rsidRPr="00110996">
        <w:rPr>
          <w:rFonts w:ascii="inherit" w:eastAsia="Times New Roman" w:hAnsi="inherit" w:cs="Times New Roman"/>
          <w:color w:val="555555"/>
          <w:sz w:val="30"/>
          <w:szCs w:val="30"/>
          <w:lang w:eastAsia="el-GR"/>
        </w:rPr>
        <w:br/>
      </w:r>
      <w:r w:rsidRPr="00110996">
        <w:rPr>
          <w:rFonts w:ascii="inherit" w:eastAsia="Times New Roman" w:hAnsi="inherit" w:cs="Times New Roman"/>
          <w:color w:val="555555"/>
          <w:sz w:val="30"/>
          <w:szCs w:val="30"/>
          <w:lang w:eastAsia="el-GR"/>
        </w:rPr>
        <w:lastRenderedPageBreak/>
        <w:t>3. Διατηρείτε το ζεστό νερό σταθερά ζεστό και σε συνεχή κυκλοφορία: θερμοκρασία 50°C – 60°C (να είναι υπερβολικά ζεστό κατά τον έλεγχο εμβάπτισης του χεριού για μερικά δευτερόλεπτα) σε ολόκληρο το σύστημα του ζεστού νερού.</w:t>
      </w:r>
      <w:r w:rsidRPr="00110996">
        <w:rPr>
          <w:rFonts w:ascii="inherit" w:eastAsia="Times New Roman" w:hAnsi="inherit" w:cs="Times New Roman"/>
          <w:color w:val="555555"/>
          <w:sz w:val="30"/>
          <w:szCs w:val="30"/>
          <w:lang w:eastAsia="el-GR"/>
        </w:rPr>
        <w:br/>
        <w:t>4. Διατηρείτε το κρύο νερό σταθερά κρύο πάντα. Θα πρέπει να παραμένει σε θερμοκρασίες κάτω των 20°C σε ολόκληρο το σύστημα και προς όλες τις εξόδους (αυτό μπορεί να μην είναι δυνατό όταν η θερμοκρασία περιβάλλοντος είναι υψηλή, αλλά θα πρέπει να καταβάλλεται κάθε δυνατή προσπάθεια ώστε να εξασφαλίζεται ότι το κρύο νερό που εισέρχεται στους χώρους χρήσης και φύλαξης/αποθήκευσης, παραμένει όσο το δυνατόν πιο κρύο). 5. Τουλάχιστον μία φορά την εβδομάδα εάν τα δωμάτια δεν είναι κατειλημμένα και πάντοτε πριν την είσοδο επισκεπτών, ανοίξτε όλες τις βρύσες και τα ντους μέσα στα δωμάτια των επισκεπτών και στους λοιπούς χώρους και αφήστε το νερό να τρέξει για αρκετά λεπτά (έως ότου φτάσει στις θερμοκρασίες που αναφέρονται στα σημεία 3 και 4).</w:t>
      </w:r>
      <w:r w:rsidRPr="00110996">
        <w:rPr>
          <w:rFonts w:ascii="inherit" w:eastAsia="Times New Roman" w:hAnsi="inherit" w:cs="Times New Roman"/>
          <w:color w:val="555555"/>
          <w:sz w:val="30"/>
          <w:szCs w:val="30"/>
          <w:lang w:eastAsia="el-GR"/>
        </w:rPr>
        <w:br/>
        <w:t>6. Διατηρείτε τις κεφαλές των ντους και τις βρύσες καθαρές και ελεύθερες από εναποθέσεις αλάτων.</w:t>
      </w:r>
      <w:r w:rsidRPr="00110996">
        <w:rPr>
          <w:rFonts w:ascii="inherit" w:eastAsia="Times New Roman" w:hAnsi="inherit" w:cs="Times New Roman"/>
          <w:color w:val="555555"/>
          <w:sz w:val="30"/>
          <w:szCs w:val="30"/>
          <w:lang w:eastAsia="el-GR"/>
        </w:rPr>
        <w:br/>
        <w:t>7. Καθαρίζετε και απολυμαίνετε τακτικά τους πύργους ψύξης και τις συνδεδεμένες σωληνώσεις που χρησιμοποιούνται στα κλιματιστικά συστήματα – τουλάχιστον δύο φορές τον χρόνο.</w:t>
      </w:r>
      <w:r w:rsidRPr="00110996">
        <w:rPr>
          <w:rFonts w:ascii="inherit" w:eastAsia="Times New Roman" w:hAnsi="inherit" w:cs="Times New Roman"/>
          <w:color w:val="555555"/>
          <w:sz w:val="30"/>
          <w:szCs w:val="30"/>
          <w:lang w:eastAsia="el-GR"/>
        </w:rPr>
        <w:br/>
        <w:t>8. Καθαρίζετε, εκκενώνετε και απολυμαίνετε τους θερμαντήρες νερού (θερμοσίφωνες) μία φορά τον χρόνο.</w:t>
      </w:r>
      <w:r w:rsidRPr="00110996">
        <w:rPr>
          <w:rFonts w:ascii="inherit" w:eastAsia="Times New Roman" w:hAnsi="inherit" w:cs="Times New Roman"/>
          <w:color w:val="555555"/>
          <w:sz w:val="30"/>
          <w:szCs w:val="30"/>
          <w:lang w:eastAsia="el-GR"/>
        </w:rPr>
        <w:br/>
        <w:t>9. Απολυμαίνετε το σύστημα του ζεστού νερού με διάλυμα χλωρίου υψηλής συγκέντρωσης (50mg/l) για 2–4 ώρες μετά την εκτέλεση εργασιών στο σύστημα και στους θερμαντήρες νερού, καθώς και πριν από την έναρξη της κάθε τουριστικής περιόδου.</w:t>
      </w:r>
      <w:r w:rsidRPr="00110996">
        <w:rPr>
          <w:rFonts w:ascii="inherit" w:eastAsia="Times New Roman" w:hAnsi="inherit" w:cs="Times New Roman"/>
          <w:color w:val="555555"/>
          <w:sz w:val="30"/>
          <w:szCs w:val="30"/>
          <w:lang w:eastAsia="el-GR"/>
        </w:rPr>
        <w:br/>
        <w:t>10. Καθαρίζετε και απολυμαίνετε τακτικά όλα τα φίλτρα νερού, σύμφωνα με τις οδηγίες του κατασκευαστή, τουλάχιστον από έναν έως τρεις μήνες.</w:t>
      </w:r>
      <w:r w:rsidRPr="00110996">
        <w:rPr>
          <w:rFonts w:ascii="inherit" w:eastAsia="Times New Roman" w:hAnsi="inherit" w:cs="Times New Roman"/>
          <w:color w:val="555555"/>
          <w:sz w:val="30"/>
          <w:szCs w:val="30"/>
          <w:lang w:eastAsia="el-GR"/>
        </w:rPr>
        <w:br/>
        <w:t xml:space="preserve">11. Επιθεωρείτε μηνιαίως τις δεξαμενές νερού, τους πύργους ψύξης και τις ορατές σωληνώσεις. </w:t>
      </w:r>
      <w:proofErr w:type="spellStart"/>
      <w:r w:rsidRPr="00110996">
        <w:rPr>
          <w:rFonts w:ascii="inherit" w:eastAsia="Times New Roman" w:hAnsi="inherit" w:cs="Times New Roman"/>
          <w:color w:val="555555"/>
          <w:sz w:val="30"/>
          <w:szCs w:val="30"/>
          <w:lang w:eastAsia="el-GR"/>
        </w:rPr>
        <w:t>Διασφαλείστε</w:t>
      </w:r>
      <w:proofErr w:type="spellEnd"/>
      <w:r w:rsidRPr="00110996">
        <w:rPr>
          <w:rFonts w:ascii="inherit" w:eastAsia="Times New Roman" w:hAnsi="inherit" w:cs="Times New Roman"/>
          <w:color w:val="555555"/>
          <w:sz w:val="30"/>
          <w:szCs w:val="30"/>
          <w:lang w:eastAsia="el-GR"/>
        </w:rPr>
        <w:t xml:space="preserve"> ότι όλα τα καλύμματα </w:t>
      </w:r>
      <w:r w:rsidRPr="00110996">
        <w:rPr>
          <w:rFonts w:ascii="inherit" w:eastAsia="Times New Roman" w:hAnsi="inherit" w:cs="Times New Roman"/>
          <w:color w:val="555555"/>
          <w:sz w:val="30"/>
          <w:szCs w:val="30"/>
          <w:lang w:eastAsia="el-GR"/>
        </w:rPr>
        <w:lastRenderedPageBreak/>
        <w:t>είναι ακέραια και σταθερά στη θέση τους.</w:t>
      </w:r>
      <w:r w:rsidRPr="00110996">
        <w:rPr>
          <w:rFonts w:ascii="inherit" w:eastAsia="Times New Roman" w:hAnsi="inherit" w:cs="Times New Roman"/>
          <w:color w:val="555555"/>
          <w:sz w:val="30"/>
          <w:szCs w:val="30"/>
          <w:lang w:eastAsia="el-GR"/>
        </w:rPr>
        <w:br/>
        <w:t>12. Επιθεωρείτε το εσωτερικό των δεξαμενών κρύου νερού τουλάχιστον μία φορά τον χρόνο και απολυμαίνετε με διάλυμα χλωρίου συγκέντρωσης 50mg/l και καθαρίζετε εάν υπάρχουν εναποθέσεις ή τυχόν ακαθαρσίες.</w:t>
      </w:r>
      <w:r w:rsidRPr="00110996">
        <w:rPr>
          <w:rFonts w:ascii="inherit" w:eastAsia="Times New Roman" w:hAnsi="inherit" w:cs="Times New Roman"/>
          <w:color w:val="555555"/>
          <w:sz w:val="30"/>
          <w:szCs w:val="30"/>
          <w:lang w:eastAsia="el-GR"/>
        </w:rPr>
        <w:br/>
        <w:t>13. Βεβαιωθείτε ότι τυχόν τροποποιήσεις ή νέες εγκαταστάσεις στο σύστημά σας δεν προκαλούν διαλείπουσα ή καθόλου ροή νερού στα συστήματα σωληνώσεων και απολυμαίνετε το σύστημα μετά από κάθε εργασία.</w:t>
      </w:r>
      <w:r w:rsidRPr="00110996">
        <w:rPr>
          <w:rFonts w:ascii="inherit" w:eastAsia="Times New Roman" w:hAnsi="inherit" w:cs="Times New Roman"/>
          <w:color w:val="555555"/>
          <w:sz w:val="30"/>
          <w:szCs w:val="30"/>
          <w:lang w:eastAsia="el-GR"/>
        </w:rPr>
        <w:br/>
        <w:t xml:space="preserve">14. Εάν υπάρχει πισίνα για </w:t>
      </w:r>
      <w:proofErr w:type="spellStart"/>
      <w:r w:rsidRPr="00110996">
        <w:rPr>
          <w:rFonts w:ascii="inherit" w:eastAsia="Times New Roman" w:hAnsi="inherit" w:cs="Times New Roman"/>
          <w:color w:val="555555"/>
          <w:sz w:val="30"/>
          <w:szCs w:val="30"/>
          <w:lang w:eastAsia="el-GR"/>
        </w:rPr>
        <w:t>spa</w:t>
      </w:r>
      <w:proofErr w:type="spellEnd"/>
      <w:r w:rsidRPr="00110996">
        <w:rPr>
          <w:rFonts w:ascii="inherit" w:eastAsia="Times New Roman" w:hAnsi="inherit" w:cs="Times New Roman"/>
          <w:color w:val="555555"/>
          <w:sz w:val="30"/>
          <w:szCs w:val="30"/>
          <w:lang w:eastAsia="el-GR"/>
        </w:rPr>
        <w:t xml:space="preserve"> (γνωστή και ως υδρομασάζ, τζακούζι, λουτρό </w:t>
      </w:r>
      <w:proofErr w:type="spellStart"/>
      <w:r w:rsidRPr="00110996">
        <w:rPr>
          <w:rFonts w:ascii="inherit" w:eastAsia="Times New Roman" w:hAnsi="inherit" w:cs="Times New Roman"/>
          <w:color w:val="555555"/>
          <w:sz w:val="30"/>
          <w:szCs w:val="30"/>
          <w:lang w:eastAsia="el-GR"/>
        </w:rPr>
        <w:t>spa</w:t>
      </w:r>
      <w:proofErr w:type="spellEnd"/>
      <w:r w:rsidRPr="00110996">
        <w:rPr>
          <w:rFonts w:ascii="inherit" w:eastAsia="Times New Roman" w:hAnsi="inherit" w:cs="Times New Roman"/>
          <w:color w:val="555555"/>
          <w:sz w:val="30"/>
          <w:szCs w:val="30"/>
          <w:lang w:eastAsia="el-GR"/>
        </w:rPr>
        <w:t xml:space="preserve">), βεβαιωθείτε ότι: – εμπλουτίζεται συνεχώς με διάλυμα χλωρίου ή βρωμίου 2–3mg/l και ότι τα επίπεδα του </w:t>
      </w:r>
      <w:proofErr w:type="spellStart"/>
      <w:r w:rsidRPr="00110996">
        <w:rPr>
          <w:rFonts w:ascii="inherit" w:eastAsia="Times New Roman" w:hAnsi="inherit" w:cs="Times New Roman"/>
          <w:color w:val="555555"/>
          <w:sz w:val="30"/>
          <w:szCs w:val="30"/>
          <w:lang w:eastAsia="el-GR"/>
        </w:rPr>
        <w:t>pH</w:t>
      </w:r>
      <w:proofErr w:type="spellEnd"/>
      <w:r w:rsidRPr="00110996">
        <w:rPr>
          <w:rFonts w:ascii="inherit" w:eastAsia="Times New Roman" w:hAnsi="inherit" w:cs="Times New Roman"/>
          <w:color w:val="555555"/>
          <w:sz w:val="30"/>
          <w:szCs w:val="30"/>
          <w:lang w:eastAsia="el-GR"/>
        </w:rPr>
        <w:t xml:space="preserve"> ελέγχονται τουλάχιστον τρεις φορές την ημέρα, – κάθε ημέρα αντικαθίσταται η μισή ποσότητα του νερού τουλάχιστον, – τα φίλτρα άμμου </w:t>
      </w:r>
      <w:proofErr w:type="spellStart"/>
      <w:r w:rsidRPr="00110996">
        <w:rPr>
          <w:rFonts w:ascii="inherit" w:eastAsia="Times New Roman" w:hAnsi="inherit" w:cs="Times New Roman"/>
          <w:color w:val="555555"/>
          <w:sz w:val="30"/>
          <w:szCs w:val="30"/>
          <w:lang w:eastAsia="el-GR"/>
        </w:rPr>
        <w:t>εκπλένονται</w:t>
      </w:r>
      <w:proofErr w:type="spellEnd"/>
      <w:r w:rsidRPr="00110996">
        <w:rPr>
          <w:rFonts w:ascii="inherit" w:eastAsia="Times New Roman" w:hAnsi="inherit" w:cs="Times New Roman"/>
          <w:color w:val="555555"/>
          <w:sz w:val="30"/>
          <w:szCs w:val="30"/>
          <w:lang w:eastAsia="el-GR"/>
        </w:rPr>
        <w:t xml:space="preserve"> καθημερινά με αντίστροφη ροή, – ολόκληρο το σύστημα καθαρίζεται και απολυμαίνεται μία φορά την εβδομάδα.</w:t>
      </w:r>
      <w:r w:rsidRPr="00110996">
        <w:rPr>
          <w:rFonts w:ascii="inherit" w:eastAsia="Times New Roman" w:hAnsi="inherit" w:cs="Times New Roman"/>
          <w:color w:val="555555"/>
          <w:sz w:val="30"/>
          <w:szCs w:val="30"/>
          <w:lang w:eastAsia="el-GR"/>
        </w:rPr>
        <w:br/>
        <w:t xml:space="preserve">15. Καταγράφετε καθημερινά όλες τις ενδείξεις επεξεργασίας του νερού, όπως η θερμοκρασία, το </w:t>
      </w:r>
      <w:proofErr w:type="spellStart"/>
      <w:r w:rsidRPr="00110996">
        <w:rPr>
          <w:rFonts w:ascii="inherit" w:eastAsia="Times New Roman" w:hAnsi="inherit" w:cs="Times New Roman"/>
          <w:color w:val="555555"/>
          <w:sz w:val="30"/>
          <w:szCs w:val="30"/>
          <w:lang w:eastAsia="el-GR"/>
        </w:rPr>
        <w:t>pH</w:t>
      </w:r>
      <w:proofErr w:type="spellEnd"/>
      <w:r w:rsidRPr="00110996">
        <w:rPr>
          <w:rFonts w:ascii="inherit" w:eastAsia="Times New Roman" w:hAnsi="inherit" w:cs="Times New Roman"/>
          <w:color w:val="555555"/>
          <w:sz w:val="30"/>
          <w:szCs w:val="30"/>
          <w:lang w:eastAsia="el-GR"/>
        </w:rPr>
        <w:t xml:space="preserve"> και οι συγκεντρώσεις χλωρίου και βεβαιωθείτε ότι ελέγχονται τακτικά από τον διευθυντή του καταλύματος.</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Για περισσότερες συμβουλές σχετικά με συγκεκριμένους/ειδικούς ελέγχους, θα πρέπει να απευθυνθείτε σε εμπειρογνώμονες του κλάδου.</w:t>
      </w:r>
      <w:r w:rsidRPr="00110996">
        <w:rPr>
          <w:rFonts w:ascii="inherit" w:eastAsia="Times New Roman" w:hAnsi="inherit" w:cs="Times New Roman"/>
          <w:color w:val="555555"/>
          <w:sz w:val="30"/>
          <w:szCs w:val="30"/>
          <w:lang w:eastAsia="el-GR"/>
        </w:rPr>
        <w:t> Αυτοί μπορούν να διενεργήσουν πλήρη αξιολόγηση κινδύνου για το κατάλυμα. Οι τοπικές αρχές δημόσιας υγείας, μπορούν να σας συμβουλεύσουν περαιτέρω.</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b/>
          <w:bCs/>
          <w:color w:val="555555"/>
          <w:sz w:val="30"/>
          <w:lang w:eastAsia="el-GR"/>
        </w:rPr>
        <w:t xml:space="preserve">Περιβαλλοντικός έλεγχος για </w:t>
      </w:r>
      <w:proofErr w:type="spellStart"/>
      <w:r w:rsidRPr="00110996">
        <w:rPr>
          <w:rFonts w:ascii="inherit" w:eastAsia="Times New Roman" w:hAnsi="inherit" w:cs="Times New Roman"/>
          <w:b/>
          <w:bCs/>
          <w:color w:val="555555"/>
          <w:sz w:val="30"/>
          <w:lang w:eastAsia="el-GR"/>
        </w:rPr>
        <w:t>Legionella</w:t>
      </w:r>
      <w:proofErr w:type="spellEnd"/>
      <w:r w:rsidRPr="00110996">
        <w:rPr>
          <w:rFonts w:ascii="inherit" w:eastAsia="Times New Roman" w:hAnsi="inherit" w:cs="Times New Roman"/>
          <w:b/>
          <w:bCs/>
          <w:color w:val="555555"/>
          <w:sz w:val="30"/>
          <w:szCs w:val="30"/>
          <w:bdr w:val="none" w:sz="0" w:space="0" w:color="auto" w:frame="1"/>
          <w:lang w:eastAsia="el-GR"/>
        </w:rPr>
        <w:br/>
      </w:r>
      <w:r w:rsidRPr="00110996">
        <w:rPr>
          <w:rFonts w:ascii="inherit" w:eastAsia="Times New Roman" w:hAnsi="inherit" w:cs="Times New Roman"/>
          <w:color w:val="555555"/>
          <w:sz w:val="30"/>
          <w:szCs w:val="30"/>
          <w:lang w:eastAsia="el-GR"/>
        </w:rPr>
        <w:br/>
        <w:t xml:space="preserve">Ο έλεγχος για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αποτελεί χρήσιμο εργαλείο, αλλά μόνον εφόσον διενεργείται από εκπαιδευμένο προσωπικό, το οποίο παράλληλα αξιολογεί το σύστημα νερού. Επιπλέον, τα δείγματα νερού θα πρέπει να εξετάζονται από εργαστήρια που είναι διαπιστευμένα για τον έλεγχο της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(όπως π.χ. UKAS, </w:t>
      </w:r>
      <w:r w:rsidRPr="00110996">
        <w:rPr>
          <w:rFonts w:ascii="inherit" w:eastAsia="Times New Roman" w:hAnsi="inherit" w:cs="Times New Roman"/>
          <w:color w:val="555555"/>
          <w:sz w:val="30"/>
          <w:szCs w:val="30"/>
          <w:lang w:eastAsia="el-GR"/>
        </w:rPr>
        <w:lastRenderedPageBreak/>
        <w:t xml:space="preserve">ISSO, ACCREDIA ή ισοδύναμοι εθνικοί φορείς). Ένα αρνητικό αποτέλεσμα στον έλεγχο αυτό, δεν σημαίνει απαραίτητα ότι ο χώρος του καταλύματος είναι καθαρός από </w:t>
      </w:r>
      <w:proofErr w:type="spellStart"/>
      <w:r w:rsidRPr="00110996">
        <w:rPr>
          <w:rFonts w:ascii="inherit" w:eastAsia="Times New Roman" w:hAnsi="inherit" w:cs="Times New Roman"/>
          <w:color w:val="555555"/>
          <w:sz w:val="30"/>
          <w:szCs w:val="30"/>
          <w:lang w:eastAsia="el-GR"/>
        </w:rPr>
        <w:t>Legionella</w:t>
      </w:r>
      <w:proofErr w:type="spellEnd"/>
      <w:r w:rsidRPr="00110996">
        <w:rPr>
          <w:rFonts w:ascii="inherit" w:eastAsia="Times New Roman" w:hAnsi="inherit" w:cs="Times New Roman"/>
          <w:color w:val="555555"/>
          <w:sz w:val="30"/>
          <w:szCs w:val="30"/>
          <w:lang w:eastAsia="el-GR"/>
        </w:rPr>
        <w:t xml:space="preserve"> ή ότι δεν υπάρχει κανένας κίνδυνος.</w:t>
      </w:r>
    </w:p>
    <w:p w:rsidR="00110996" w:rsidRPr="00110996" w:rsidRDefault="00110996" w:rsidP="00110996">
      <w:pPr>
        <w:shd w:val="clear" w:color="auto" w:fill="FFFFFF"/>
        <w:spacing w:after="0" w:line="420" w:lineRule="atLeast"/>
        <w:textAlignment w:val="baseline"/>
        <w:rPr>
          <w:rFonts w:ascii="inherit" w:eastAsia="Times New Roman" w:hAnsi="inherit" w:cs="Times New Roman"/>
          <w:color w:val="555555"/>
          <w:sz w:val="30"/>
          <w:szCs w:val="30"/>
          <w:lang w:eastAsia="el-GR"/>
        </w:rPr>
      </w:pPr>
      <w:r w:rsidRPr="00110996">
        <w:rPr>
          <w:rFonts w:ascii="inherit" w:eastAsia="Times New Roman" w:hAnsi="inherit" w:cs="Times New Roman"/>
          <w:color w:val="555555"/>
          <w:sz w:val="30"/>
          <w:szCs w:val="30"/>
          <w:lang w:eastAsia="el-GR"/>
        </w:rPr>
        <w:t>Πηγή: </w:t>
      </w:r>
      <w:hyperlink r:id="rId8" w:tgtFrame="_blank" w:history="1">
        <w:r w:rsidRPr="00110996">
          <w:rPr>
            <w:rFonts w:ascii="inherit" w:eastAsia="Times New Roman" w:hAnsi="inherit" w:cs="Times New Roman"/>
            <w:b/>
            <w:bCs/>
            <w:color w:val="0066BF"/>
            <w:sz w:val="30"/>
            <w:lang w:eastAsia="el-GR"/>
          </w:rPr>
          <w:t>Κέντρο Ελέγχου &amp; Πρόληψης Νοσημάτων</w:t>
        </w:r>
      </w:hyperlink>
    </w:p>
    <w:p w:rsidR="00110996" w:rsidRPr="00110996" w:rsidRDefault="00110996" w:rsidP="00110996">
      <w:pPr>
        <w:shd w:val="clear" w:color="auto" w:fill="FFFFFF"/>
        <w:spacing w:after="0" w:line="288" w:lineRule="atLeast"/>
        <w:textAlignment w:val="baseline"/>
        <w:rPr>
          <w:rFonts w:ascii="Open Sans" w:eastAsia="Times New Roman" w:hAnsi="Open Sans" w:cs="Times New Roman"/>
          <w:color w:val="999999"/>
          <w:sz w:val="24"/>
          <w:szCs w:val="24"/>
          <w:lang w:eastAsia="el-GR"/>
        </w:rPr>
      </w:pPr>
      <w:hyperlink r:id="rId9" w:history="1">
        <w:r w:rsidRPr="00110996">
          <w:rPr>
            <w:rFonts w:ascii="inherit" w:eastAsia="Times New Roman" w:hAnsi="inherit" w:cs="Times New Roman"/>
            <w:color w:val="999999"/>
            <w:sz w:val="24"/>
            <w:szCs w:val="24"/>
            <w:u w:val="single"/>
            <w:lang w:eastAsia="el-GR"/>
          </w:rPr>
          <w:t>HOTEL MANAGEMENT</w:t>
        </w:r>
      </w:hyperlink>
      <w:r w:rsidRPr="00110996">
        <w:rPr>
          <w:rFonts w:ascii="inherit" w:eastAsia="Times New Roman" w:hAnsi="inherit" w:cs="Times New Roman"/>
          <w:color w:val="999999"/>
          <w:sz w:val="24"/>
          <w:szCs w:val="24"/>
          <w:lang w:eastAsia="el-GR"/>
        </w:rPr>
        <w:t>, </w:t>
      </w:r>
      <w:hyperlink r:id="rId10" w:history="1">
        <w:r w:rsidRPr="00110996">
          <w:rPr>
            <w:rFonts w:ascii="inherit" w:eastAsia="Times New Roman" w:hAnsi="inherit" w:cs="Times New Roman"/>
            <w:color w:val="999999"/>
            <w:sz w:val="24"/>
            <w:szCs w:val="24"/>
            <w:u w:val="single"/>
            <w:lang w:eastAsia="el-GR"/>
          </w:rPr>
          <w:t>ΑΣΦΑΛΕΙΑ</w:t>
        </w:r>
      </w:hyperlink>
      <w:r w:rsidRPr="00110996">
        <w:rPr>
          <w:rFonts w:ascii="inherit" w:eastAsia="Times New Roman" w:hAnsi="inherit" w:cs="Times New Roman"/>
          <w:color w:val="999999"/>
          <w:sz w:val="24"/>
          <w:szCs w:val="24"/>
          <w:lang w:eastAsia="el-GR"/>
        </w:rPr>
        <w:t>, </w:t>
      </w:r>
      <w:hyperlink r:id="rId11" w:history="1">
        <w:r w:rsidRPr="00110996">
          <w:rPr>
            <w:rFonts w:ascii="inherit" w:eastAsia="Times New Roman" w:hAnsi="inherit" w:cs="Times New Roman"/>
            <w:color w:val="999999"/>
            <w:sz w:val="24"/>
            <w:szCs w:val="24"/>
            <w:u w:val="single"/>
            <w:lang w:eastAsia="el-GR"/>
          </w:rPr>
          <w:t>ΚΑΘΑΡΙΟΤΗΤΑ</w:t>
        </w:r>
      </w:hyperlink>
    </w:p>
    <w:p w:rsidR="00E667EB" w:rsidRDefault="00E667EB"/>
    <w:sectPr w:rsidR="00E667EB" w:rsidSect="00E667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10996"/>
    <w:rsid w:val="00110996"/>
    <w:rsid w:val="00E55F12"/>
    <w:rsid w:val="00E667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EB"/>
  </w:style>
  <w:style w:type="paragraph" w:styleId="1">
    <w:name w:val="heading 1"/>
    <w:basedOn w:val="a"/>
    <w:link w:val="1Char"/>
    <w:uiPriority w:val="9"/>
    <w:qFormat/>
    <w:rsid w:val="00110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0996"/>
    <w:rPr>
      <w:rFonts w:ascii="Times New Roman" w:eastAsia="Times New Roman" w:hAnsi="Times New Roman" w:cs="Times New Roman"/>
      <w:b/>
      <w:bCs/>
      <w:kern w:val="36"/>
      <w:sz w:val="48"/>
      <w:szCs w:val="48"/>
      <w:lang w:eastAsia="el-GR"/>
    </w:rPr>
  </w:style>
  <w:style w:type="character" w:customStyle="1" w:styleId="post-author">
    <w:name w:val="post-author"/>
    <w:basedOn w:val="a0"/>
    <w:rsid w:val="00110996"/>
  </w:style>
  <w:style w:type="character" w:styleId="-">
    <w:name w:val="Hyperlink"/>
    <w:basedOn w:val="a0"/>
    <w:uiPriority w:val="99"/>
    <w:semiHidden/>
    <w:unhideWhenUsed/>
    <w:rsid w:val="00110996"/>
    <w:rPr>
      <w:color w:val="0000FF"/>
      <w:u w:val="single"/>
    </w:rPr>
  </w:style>
  <w:style w:type="character" w:customStyle="1" w:styleId="entry-date">
    <w:name w:val="entry-date"/>
    <w:basedOn w:val="a0"/>
    <w:rsid w:val="00110996"/>
  </w:style>
  <w:style w:type="character" w:customStyle="1" w:styleId="meta-no-display">
    <w:name w:val="meta-no-display"/>
    <w:basedOn w:val="a0"/>
    <w:rsid w:val="00110996"/>
  </w:style>
  <w:style w:type="character" w:customStyle="1" w:styleId="date">
    <w:name w:val="date"/>
    <w:basedOn w:val="a0"/>
    <w:rsid w:val="00110996"/>
  </w:style>
  <w:style w:type="character" w:customStyle="1" w:styleId="post-category">
    <w:name w:val="post-category"/>
    <w:basedOn w:val="a0"/>
    <w:rsid w:val="00110996"/>
  </w:style>
  <w:style w:type="paragraph" w:styleId="Web">
    <w:name w:val="Normal (Web)"/>
    <w:basedOn w:val="a"/>
    <w:uiPriority w:val="99"/>
    <w:semiHidden/>
    <w:unhideWhenUsed/>
    <w:rsid w:val="001109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10996"/>
    <w:rPr>
      <w:b/>
      <w:bCs/>
    </w:rPr>
  </w:style>
  <w:style w:type="character" w:customStyle="1" w:styleId="post-tags">
    <w:name w:val="post-tags"/>
    <w:basedOn w:val="a0"/>
    <w:rsid w:val="00110996"/>
  </w:style>
  <w:style w:type="paragraph" w:styleId="a4">
    <w:name w:val="Balloon Text"/>
    <w:basedOn w:val="a"/>
    <w:link w:val="Char"/>
    <w:uiPriority w:val="99"/>
    <w:semiHidden/>
    <w:unhideWhenUsed/>
    <w:rsid w:val="001109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0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692111">
      <w:bodyDiv w:val="1"/>
      <w:marLeft w:val="0"/>
      <w:marRight w:val="0"/>
      <w:marTop w:val="0"/>
      <w:marBottom w:val="0"/>
      <w:divBdr>
        <w:top w:val="none" w:sz="0" w:space="0" w:color="auto"/>
        <w:left w:val="none" w:sz="0" w:space="0" w:color="auto"/>
        <w:bottom w:val="none" w:sz="0" w:space="0" w:color="auto"/>
        <w:right w:val="none" w:sz="0" w:space="0" w:color="auto"/>
      </w:divBdr>
      <w:divsChild>
        <w:div w:id="1245332854">
          <w:marLeft w:val="0"/>
          <w:marRight w:val="0"/>
          <w:marTop w:val="0"/>
          <w:marBottom w:val="0"/>
          <w:divBdr>
            <w:top w:val="none" w:sz="0" w:space="0" w:color="auto"/>
            <w:left w:val="none" w:sz="0" w:space="0" w:color="auto"/>
            <w:bottom w:val="none" w:sz="0" w:space="0" w:color="auto"/>
            <w:right w:val="none" w:sz="0" w:space="0" w:color="auto"/>
          </w:divBdr>
          <w:divsChild>
            <w:div w:id="363675591">
              <w:marLeft w:val="0"/>
              <w:marRight w:val="0"/>
              <w:marTop w:val="0"/>
              <w:marBottom w:val="0"/>
              <w:divBdr>
                <w:top w:val="none" w:sz="0" w:space="0" w:color="auto"/>
                <w:left w:val="none" w:sz="0" w:space="0" w:color="auto"/>
                <w:bottom w:val="none" w:sz="0" w:space="0" w:color="auto"/>
                <w:right w:val="none" w:sz="0" w:space="0" w:color="auto"/>
              </w:divBdr>
            </w:div>
          </w:divsChild>
        </w:div>
        <w:div w:id="1287276265">
          <w:marLeft w:val="0"/>
          <w:marRight w:val="0"/>
          <w:marTop w:val="0"/>
          <w:marBottom w:val="0"/>
          <w:divBdr>
            <w:top w:val="none" w:sz="0" w:space="0" w:color="auto"/>
            <w:left w:val="none" w:sz="0" w:space="0" w:color="auto"/>
            <w:bottom w:val="none" w:sz="0" w:space="0" w:color="auto"/>
            <w:right w:val="none" w:sz="0" w:space="0" w:color="auto"/>
          </w:divBdr>
          <w:divsChild>
            <w:div w:id="1828670248">
              <w:marLeft w:val="0"/>
              <w:marRight w:val="0"/>
              <w:marTop w:val="0"/>
              <w:marBottom w:val="0"/>
              <w:divBdr>
                <w:top w:val="none" w:sz="0" w:space="0" w:color="auto"/>
                <w:left w:val="none" w:sz="0" w:space="0" w:color="auto"/>
                <w:bottom w:val="none" w:sz="0" w:space="0" w:color="auto"/>
                <w:right w:val="none" w:sz="0" w:space="0" w:color="auto"/>
              </w:divBdr>
            </w:div>
          </w:divsChild>
        </w:div>
        <w:div w:id="98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elpno.gr/el-gr/%CE%BD%CE%BF%CF%83%CE%AE%CE%BC%CE%B1%CF%84%CE%B1%CE%B8%CE%AD%CE%BC%CE%B1%CF%84%CE%B1%CF%85%CE%B3%CE%B5%CE%AF%CE%B1%CF%82/%CE%BB%CE%BF%CE%B9%CE%BC%CF%8E%CE%B4%CE%B7%CE%BD%CE%BF%CF%83%CE%AE%CE%BC%CE%B1%CF%84%CE%B1/%CE%BD%CE%BF%CF%83%CE%AE%CE%BC%CE%B1%CF%84%CE%B1%CF%80%CE%BF%CF%85%CE%BC%CE%B5%CF%84%CE%B1%CE%B4%CE%AF%CE%B4%CE%BF%CE%BD%CF%84%CE%B1%CE%B9%CE%BC%CE%AD%CF%83%CF%89%CE%B1%CE%BD%CE%B1%CF%80%CE%BD%CE%B5%CF%85%CF%83%CF%84%CE%B9%CE%BA%CE%BF%CF%8D%CF%83%CF%85%CF%83%CF%84/%CE%BB%CE%B5%CE%B3%CE%B9%CE%BF%CE%BD%CE%AD%CE%BB%CE%BB%CF%89%CF%83%CE%B7.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telmag.gr/category/hotel-management/" TargetMode="External"/><Relationship Id="rId11" Type="http://schemas.openxmlformats.org/officeDocument/2006/relationships/hyperlink" Target="http://hotelmag.gr/tag/%ce%ba%ce%b1%ce%b8%ce%b1%cf%81%ce%b9%ce%bf%cf%84%ce%b7%cf%84%ce%b1/" TargetMode="External"/><Relationship Id="rId5" Type="http://schemas.openxmlformats.org/officeDocument/2006/relationships/hyperlink" Target="http://hotelmag.gr/hotel-management/%ce%ba%ce%b5%ce%b5%ce%bb%cf%80%ce%bd%ce%bf-%ce%bd%cf%8c%cf%83%ce%bf%cf%82-%cf%84%cf%89%ce%bd-%ce%bb%ce%b5%ce%b3%ce%b5%cf%89%ce%bd%ce%ac%cf%81%ce%b9%cf%89%ce%bd/" TargetMode="External"/><Relationship Id="rId10" Type="http://schemas.openxmlformats.org/officeDocument/2006/relationships/hyperlink" Target="http://hotelmag.gr/tag/%ce%b1%cf%83%cf%86%ce%b1%ce%bb%ce%b5%ce%b9%ce%b1/" TargetMode="External"/><Relationship Id="rId4" Type="http://schemas.openxmlformats.org/officeDocument/2006/relationships/hyperlink" Target="http://hotelmag.gr/author/karag/" TargetMode="External"/><Relationship Id="rId9" Type="http://schemas.openxmlformats.org/officeDocument/2006/relationships/hyperlink" Target="http://hotelmag.gr/tag/hotel-manag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9002</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dc:creator>
  <cp:keywords/>
  <dc:description/>
  <cp:lastModifiedBy>Δημήτρης</cp:lastModifiedBy>
  <cp:revision>2</cp:revision>
  <dcterms:created xsi:type="dcterms:W3CDTF">2017-11-21T07:25:00Z</dcterms:created>
  <dcterms:modified xsi:type="dcterms:W3CDTF">2017-11-21T07:26:00Z</dcterms:modified>
</cp:coreProperties>
</file>