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41636" w14:textId="77777777" w:rsidR="00984B11" w:rsidRDefault="00CF6548" w:rsidP="00CF6548">
      <w:pPr>
        <w:jc w:val="center"/>
        <w:rPr>
          <w:rFonts w:ascii="Book Antiqua" w:hAnsi="Book Antiqua"/>
          <w:sz w:val="24"/>
          <w:szCs w:val="24"/>
          <w:lang w:val="el-GR"/>
        </w:rPr>
      </w:pPr>
      <w:r w:rsidRPr="00CF6548">
        <w:rPr>
          <w:rFonts w:ascii="Book Antiqua" w:hAnsi="Book Antiqua"/>
          <w:sz w:val="24"/>
          <w:szCs w:val="24"/>
          <w:lang w:val="el-GR"/>
        </w:rPr>
        <w:t>ΘΕΜΑΤΑ ΕΡΓΑΣΙΩΝ</w:t>
      </w:r>
    </w:p>
    <w:p w14:paraId="3C03DEEF" w14:textId="2DBE4897" w:rsidR="000204C1" w:rsidRDefault="00CF6548" w:rsidP="00F464A5">
      <w:pPr>
        <w:pStyle w:val="a3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>Οι έννοιες ΗΘΟΣ, ΠΑΘΟΣ</w:t>
      </w:r>
      <w:r w:rsidR="00F773FC">
        <w:rPr>
          <w:rFonts w:ascii="Book Antiqua" w:hAnsi="Book Antiqua"/>
          <w:sz w:val="24"/>
          <w:szCs w:val="24"/>
          <w:lang w:val="el-GR"/>
        </w:rPr>
        <w:t>, ΛΟΓΟΣ</w:t>
      </w:r>
      <w:r w:rsidRPr="00F464A5">
        <w:rPr>
          <w:rFonts w:ascii="Book Antiqua" w:hAnsi="Book Antiqua"/>
          <w:sz w:val="24"/>
          <w:szCs w:val="24"/>
          <w:lang w:val="el-GR"/>
        </w:rPr>
        <w:t xml:space="preserve"> στην </w:t>
      </w:r>
      <w:r w:rsidRPr="00F464A5">
        <w:rPr>
          <w:rFonts w:ascii="Book Antiqua" w:hAnsi="Book Antiqua"/>
          <w:i/>
          <w:sz w:val="24"/>
          <w:szCs w:val="24"/>
          <w:lang w:val="el-GR"/>
        </w:rPr>
        <w:t>Ρητορική Τέχνη</w:t>
      </w:r>
      <w:r w:rsidRPr="00F464A5">
        <w:rPr>
          <w:rFonts w:ascii="Book Antiqua" w:hAnsi="Book Antiqua"/>
          <w:sz w:val="24"/>
          <w:szCs w:val="24"/>
          <w:lang w:val="el-GR"/>
        </w:rPr>
        <w:t xml:space="preserve"> του Αριστοτέλους</w:t>
      </w:r>
      <w:r w:rsidR="00590C01">
        <w:rPr>
          <w:rFonts w:ascii="Book Antiqua" w:hAnsi="Book Antiqua"/>
          <w:sz w:val="24"/>
          <w:szCs w:val="24"/>
          <w:lang w:val="el-GR"/>
        </w:rPr>
        <w:t xml:space="preserve"> (3 διαφορετικές εργασίες)</w:t>
      </w:r>
      <w:r w:rsidRPr="00F464A5">
        <w:rPr>
          <w:rFonts w:ascii="Book Antiqua" w:hAnsi="Book Antiqua"/>
          <w:sz w:val="24"/>
          <w:szCs w:val="24"/>
          <w:lang w:val="el-GR"/>
        </w:rPr>
        <w:t xml:space="preserve">. </w:t>
      </w:r>
    </w:p>
    <w:p w14:paraId="79641637" w14:textId="4BB0DF64" w:rsidR="00CF6548" w:rsidRPr="00F464A5" w:rsidRDefault="00773680" w:rsidP="00F464A5">
      <w:pPr>
        <w:pStyle w:val="a3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 xml:space="preserve">Σχολιασμός στο Α΄ βιβλίο της </w:t>
      </w:r>
      <w:r w:rsidRPr="00590C01">
        <w:rPr>
          <w:rFonts w:ascii="Book Antiqua" w:hAnsi="Book Antiqua"/>
          <w:i/>
          <w:iCs/>
          <w:sz w:val="24"/>
          <w:szCs w:val="24"/>
          <w:lang w:val="el-GR"/>
        </w:rPr>
        <w:t>Ρητορικής Τέχνης</w:t>
      </w:r>
      <w:r>
        <w:rPr>
          <w:rFonts w:ascii="Book Antiqua" w:hAnsi="Book Antiqua"/>
          <w:sz w:val="24"/>
          <w:szCs w:val="24"/>
          <w:lang w:val="el-GR"/>
        </w:rPr>
        <w:t xml:space="preserve"> του Αριστοτέλους, </w:t>
      </w:r>
      <w:r w:rsidR="0052026D">
        <w:rPr>
          <w:rFonts w:ascii="Book Antiqua" w:hAnsi="Book Antiqua"/>
          <w:sz w:val="24"/>
          <w:szCs w:val="24"/>
          <w:lang w:val="el-GR"/>
        </w:rPr>
        <w:t>ή του Β΄ βιβλίου ή του Γ΄ βιβλίου</w:t>
      </w:r>
      <w:r w:rsidR="00590C01">
        <w:rPr>
          <w:rFonts w:ascii="Book Antiqua" w:hAnsi="Book Antiqua"/>
          <w:sz w:val="24"/>
          <w:szCs w:val="24"/>
          <w:lang w:val="el-GR"/>
        </w:rPr>
        <w:t xml:space="preserve"> </w:t>
      </w:r>
      <w:r w:rsidR="00590C01">
        <w:rPr>
          <w:rFonts w:ascii="Book Antiqua" w:hAnsi="Book Antiqua"/>
          <w:sz w:val="24"/>
          <w:szCs w:val="24"/>
          <w:lang w:val="el-GR"/>
        </w:rPr>
        <w:t>(3 διαφορετικές εργασίες)</w:t>
      </w:r>
      <w:r w:rsidR="0052026D">
        <w:rPr>
          <w:rFonts w:ascii="Book Antiqua" w:hAnsi="Book Antiqua"/>
          <w:sz w:val="24"/>
          <w:szCs w:val="24"/>
          <w:lang w:val="el-GR"/>
        </w:rPr>
        <w:t>.</w:t>
      </w:r>
      <w:r w:rsidR="00CF6548" w:rsidRPr="00F464A5">
        <w:rPr>
          <w:rFonts w:ascii="Book Antiqua" w:hAnsi="Book Antiqua"/>
          <w:sz w:val="24"/>
          <w:szCs w:val="24"/>
          <w:lang w:val="el-GR"/>
        </w:rPr>
        <w:t xml:space="preserve"> </w:t>
      </w:r>
    </w:p>
    <w:p w14:paraId="79641638" w14:textId="71316FBA" w:rsidR="00CF6548" w:rsidRDefault="00CF6548" w:rsidP="00CF6548">
      <w:pPr>
        <w:pStyle w:val="a3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 xml:space="preserve">Οι όροι ενθύμημα και παράδειγμα στην </w:t>
      </w:r>
      <w:r w:rsidRPr="00CF6548">
        <w:rPr>
          <w:rFonts w:ascii="Book Antiqua" w:hAnsi="Book Antiqua"/>
          <w:i/>
          <w:sz w:val="24"/>
          <w:szCs w:val="24"/>
          <w:lang w:val="el-GR"/>
        </w:rPr>
        <w:t>Ρητορική Τέχνη</w:t>
      </w:r>
      <w:r>
        <w:rPr>
          <w:rFonts w:ascii="Book Antiqua" w:hAnsi="Book Antiqua"/>
          <w:sz w:val="24"/>
          <w:szCs w:val="24"/>
          <w:lang w:val="el-GR"/>
        </w:rPr>
        <w:t xml:space="preserve"> του Αριστοτέλους</w:t>
      </w:r>
      <w:r w:rsidR="00590C01">
        <w:rPr>
          <w:rFonts w:ascii="Book Antiqua" w:hAnsi="Book Antiqua"/>
          <w:sz w:val="24"/>
          <w:szCs w:val="24"/>
          <w:lang w:val="el-GR"/>
        </w:rPr>
        <w:t xml:space="preserve"> (</w:t>
      </w:r>
      <w:r w:rsidR="00B41757">
        <w:rPr>
          <w:rFonts w:ascii="Book Antiqua" w:hAnsi="Book Antiqua"/>
          <w:sz w:val="24"/>
          <w:szCs w:val="24"/>
          <w:lang w:val="el-GR"/>
        </w:rPr>
        <w:t>2</w:t>
      </w:r>
      <w:r w:rsidR="00B41757">
        <w:rPr>
          <w:rFonts w:ascii="Book Antiqua" w:hAnsi="Book Antiqua"/>
          <w:sz w:val="24"/>
          <w:szCs w:val="24"/>
          <w:lang w:val="el-GR"/>
        </w:rPr>
        <w:t xml:space="preserve"> διαφορετικές εργασίες)</w:t>
      </w:r>
      <w:r>
        <w:rPr>
          <w:rFonts w:ascii="Book Antiqua" w:hAnsi="Book Antiqua"/>
          <w:sz w:val="24"/>
          <w:szCs w:val="24"/>
          <w:lang w:val="el-GR"/>
        </w:rPr>
        <w:t>.</w:t>
      </w:r>
    </w:p>
    <w:p w14:paraId="79641639" w14:textId="6D3E5905" w:rsidR="00CF6548" w:rsidRDefault="00CF6548" w:rsidP="00CF6548">
      <w:pPr>
        <w:pStyle w:val="a3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 xml:space="preserve">Η ρητορική στον </w:t>
      </w:r>
      <w:r w:rsidRPr="00CF6548">
        <w:rPr>
          <w:rFonts w:ascii="Book Antiqua" w:hAnsi="Book Antiqua"/>
          <w:i/>
          <w:sz w:val="24"/>
          <w:szCs w:val="24"/>
          <w:lang w:val="el-GR"/>
        </w:rPr>
        <w:t>Γοργία/</w:t>
      </w:r>
      <w:proofErr w:type="spellStart"/>
      <w:r w:rsidRPr="00CF6548">
        <w:rPr>
          <w:rFonts w:ascii="Book Antiqua" w:hAnsi="Book Antiqua"/>
          <w:i/>
          <w:sz w:val="24"/>
          <w:szCs w:val="24"/>
          <w:lang w:val="el-GR"/>
        </w:rPr>
        <w:t>Φαίδρο</w:t>
      </w:r>
      <w:proofErr w:type="spellEnd"/>
      <w:r>
        <w:rPr>
          <w:rFonts w:ascii="Book Antiqua" w:hAnsi="Book Antiqua"/>
          <w:sz w:val="24"/>
          <w:szCs w:val="24"/>
          <w:lang w:val="el-GR"/>
        </w:rPr>
        <w:t xml:space="preserve"> του Πλάτωνος</w:t>
      </w:r>
      <w:r w:rsidR="00B41757">
        <w:rPr>
          <w:rFonts w:ascii="Book Antiqua" w:hAnsi="Book Antiqua"/>
          <w:sz w:val="24"/>
          <w:szCs w:val="24"/>
          <w:lang w:val="el-GR"/>
        </w:rPr>
        <w:t xml:space="preserve"> (2</w:t>
      </w:r>
      <w:r w:rsidR="00B41757">
        <w:rPr>
          <w:rFonts w:ascii="Book Antiqua" w:hAnsi="Book Antiqua"/>
          <w:sz w:val="24"/>
          <w:szCs w:val="24"/>
          <w:lang w:val="el-GR"/>
        </w:rPr>
        <w:t xml:space="preserve"> διαφορετικές εργασίες)</w:t>
      </w:r>
      <w:r>
        <w:rPr>
          <w:rFonts w:ascii="Book Antiqua" w:hAnsi="Book Antiqua"/>
          <w:sz w:val="24"/>
          <w:szCs w:val="24"/>
          <w:lang w:val="el-GR"/>
        </w:rPr>
        <w:t>.</w:t>
      </w:r>
    </w:p>
    <w:p w14:paraId="7964163A" w14:textId="6ED59F97" w:rsidR="00CF6548" w:rsidRDefault="00CF6548" w:rsidP="00CF6548">
      <w:pPr>
        <w:pStyle w:val="a3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 xml:space="preserve">Επιχειρηματολογία / ρητορική προσέγγιση σε έναν </w:t>
      </w:r>
      <w:r w:rsidR="00DE158F">
        <w:rPr>
          <w:rFonts w:ascii="Book Antiqua" w:hAnsi="Book Antiqua"/>
          <w:sz w:val="24"/>
          <w:szCs w:val="24"/>
          <w:lang w:val="el-GR"/>
        </w:rPr>
        <w:t xml:space="preserve">ρητορικό </w:t>
      </w:r>
      <w:r>
        <w:rPr>
          <w:rFonts w:ascii="Book Antiqua" w:hAnsi="Book Antiqua"/>
          <w:sz w:val="24"/>
          <w:szCs w:val="24"/>
          <w:lang w:val="el-GR"/>
        </w:rPr>
        <w:t xml:space="preserve">λόγο της αττικής ρητορείας (Λυσίας, Ισοκράτης, Δημοσθένης) ή της μετακλασικής εποχής (Δίων Χρυσόστομος, </w:t>
      </w:r>
      <w:proofErr w:type="spellStart"/>
      <w:r>
        <w:rPr>
          <w:rFonts w:ascii="Book Antiqua" w:hAnsi="Book Antiqua"/>
          <w:sz w:val="24"/>
          <w:szCs w:val="24"/>
          <w:lang w:val="el-GR"/>
        </w:rPr>
        <w:t>Αίλιος</w:t>
      </w:r>
      <w:proofErr w:type="spellEnd"/>
      <w:r>
        <w:rPr>
          <w:rFonts w:ascii="Book Antiqua" w:hAnsi="Book Antiqua"/>
          <w:sz w:val="24"/>
          <w:szCs w:val="24"/>
          <w:lang w:val="el-GR"/>
        </w:rPr>
        <w:t xml:space="preserve"> Αριστείδης, </w:t>
      </w:r>
      <w:proofErr w:type="spellStart"/>
      <w:r>
        <w:rPr>
          <w:rFonts w:ascii="Book Antiqua" w:hAnsi="Book Antiqua"/>
          <w:sz w:val="24"/>
          <w:szCs w:val="24"/>
          <w:lang w:val="el-GR"/>
        </w:rPr>
        <w:t>Λιβάνιος</w:t>
      </w:r>
      <w:proofErr w:type="spellEnd"/>
      <w:r>
        <w:rPr>
          <w:rFonts w:ascii="Book Antiqua" w:hAnsi="Book Antiqua"/>
          <w:sz w:val="24"/>
          <w:szCs w:val="24"/>
          <w:lang w:val="el-GR"/>
        </w:rPr>
        <w:t>, Ιουλιανός, Θεμίστιος).</w:t>
      </w:r>
    </w:p>
    <w:p w14:paraId="7964163B" w14:textId="77777777" w:rsidR="00CF6548" w:rsidRDefault="00CF6548" w:rsidP="00CF6548">
      <w:pPr>
        <w:pStyle w:val="a3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 xml:space="preserve">Ρητορική προσέγγιση στις </w:t>
      </w:r>
      <w:proofErr w:type="spellStart"/>
      <w:r w:rsidRPr="00CF6548">
        <w:rPr>
          <w:rFonts w:ascii="Book Antiqua" w:hAnsi="Book Antiqua"/>
          <w:i/>
          <w:sz w:val="24"/>
          <w:szCs w:val="24"/>
        </w:rPr>
        <w:t>Declamationes</w:t>
      </w:r>
      <w:proofErr w:type="spellEnd"/>
      <w:r w:rsidRPr="00CF6548">
        <w:rPr>
          <w:rFonts w:ascii="Book Antiqua" w:hAnsi="Book Antiqua"/>
          <w:sz w:val="24"/>
          <w:szCs w:val="24"/>
          <w:lang w:val="el-GR"/>
        </w:rPr>
        <w:t xml:space="preserve"> (</w:t>
      </w:r>
      <w:proofErr w:type="spellStart"/>
      <w:r w:rsidRPr="00CF6548">
        <w:rPr>
          <w:rFonts w:ascii="Book Antiqua" w:hAnsi="Book Antiqua"/>
          <w:i/>
          <w:sz w:val="24"/>
          <w:szCs w:val="24"/>
          <w:lang w:val="el-GR"/>
        </w:rPr>
        <w:t>Μελέται</w:t>
      </w:r>
      <w:proofErr w:type="spellEnd"/>
      <w:r>
        <w:rPr>
          <w:rFonts w:ascii="Book Antiqua" w:hAnsi="Book Antiqua"/>
          <w:sz w:val="24"/>
          <w:szCs w:val="24"/>
          <w:lang w:val="el-GR"/>
        </w:rPr>
        <w:t xml:space="preserve">) του </w:t>
      </w:r>
      <w:proofErr w:type="spellStart"/>
      <w:r>
        <w:rPr>
          <w:rFonts w:ascii="Book Antiqua" w:hAnsi="Book Antiqua"/>
          <w:sz w:val="24"/>
          <w:szCs w:val="24"/>
          <w:lang w:val="el-GR"/>
        </w:rPr>
        <w:t>Λιβανίου</w:t>
      </w:r>
      <w:proofErr w:type="spellEnd"/>
      <w:r>
        <w:rPr>
          <w:rFonts w:ascii="Book Antiqua" w:hAnsi="Book Antiqua"/>
          <w:sz w:val="24"/>
          <w:szCs w:val="24"/>
          <w:lang w:val="el-GR"/>
        </w:rPr>
        <w:t xml:space="preserve">. </w:t>
      </w:r>
    </w:p>
    <w:p w14:paraId="35045479" w14:textId="403FA4E9" w:rsidR="00D767F0" w:rsidRPr="00CF6548" w:rsidRDefault="00D767F0" w:rsidP="00CF6548">
      <w:pPr>
        <w:pStyle w:val="a3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>Προγυμνάσματα και σύγχρονη εκπαίδευση (Πρωτοβάθμια ή Δευτεροβάθμια)</w:t>
      </w:r>
      <w:r w:rsidR="00B60816">
        <w:rPr>
          <w:rFonts w:ascii="Book Antiqua" w:hAnsi="Book Antiqua"/>
          <w:sz w:val="24"/>
          <w:szCs w:val="24"/>
          <w:lang w:val="el-GR"/>
        </w:rPr>
        <w:t xml:space="preserve">. Εδώ θα μπορούσατε να αναλάβετε ένα από τα προγυμνάσματα. </w:t>
      </w:r>
    </w:p>
    <w:sectPr w:rsidR="00D767F0" w:rsidRPr="00CF65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A450A"/>
    <w:multiLevelType w:val="hybridMultilevel"/>
    <w:tmpl w:val="E1807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225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8C7"/>
    <w:rsid w:val="000204C1"/>
    <w:rsid w:val="00347572"/>
    <w:rsid w:val="0052026D"/>
    <w:rsid w:val="00590C01"/>
    <w:rsid w:val="00773680"/>
    <w:rsid w:val="00984B11"/>
    <w:rsid w:val="00B35137"/>
    <w:rsid w:val="00B41757"/>
    <w:rsid w:val="00B60816"/>
    <w:rsid w:val="00CF6548"/>
    <w:rsid w:val="00D767F0"/>
    <w:rsid w:val="00DE158F"/>
    <w:rsid w:val="00F464A5"/>
    <w:rsid w:val="00F773FC"/>
    <w:rsid w:val="00F8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41636"/>
  <w15:docId w15:val="{002E899F-624E-4F77-9252-0C98B10A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Grammatiki Karla</dc:creator>
  <cp:keywords/>
  <dc:description/>
  <cp:lastModifiedBy>Grammatiki Karla</cp:lastModifiedBy>
  <cp:revision>13</cp:revision>
  <dcterms:created xsi:type="dcterms:W3CDTF">2022-12-05T09:15:00Z</dcterms:created>
  <dcterms:modified xsi:type="dcterms:W3CDTF">2025-12-06T20:42:00Z</dcterms:modified>
</cp:coreProperties>
</file>