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3"/>
          <w:rFonts w:ascii="inherit" w:hAnsi="inherit" w:cs="Segoe UI"/>
          <w:color w:val="444444"/>
          <w:u w:val="single"/>
          <w:bdr w:val="none" w:sz="0" w:space="0" w:color="auto" w:frame="1"/>
        </w:rPr>
        <w:t>ΚΕΙΜΕΝΑ ΓΙΑ ΤΟ ΦΥΛΛΟ ΕΡΓΑΣΙΑΣ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inherit" w:hAnsi="inherit" w:cs="Segoe UI"/>
          <w:color w:val="444444"/>
          <w:u w:val="single"/>
          <w:bdr w:val="none" w:sz="0" w:space="0" w:color="auto" w:frame="1"/>
          <w:shd w:val="clear" w:color="auto" w:fill="C0C0C0"/>
        </w:rPr>
        <w:t>ΚΕΙΜΕΝΟ 1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ΠΡΑΞΑΓΟΡΑ: Κανείς μη φέρει αντίρρηση,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ν' αφήσει να τελειώσω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να νιώσει ό,τι έχω στο μυαλό,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αφού καθένας </w:t>
      </w:r>
      <w:proofErr w:type="spellStart"/>
      <w:r w:rsidRPr="00802060">
        <w:rPr>
          <w:rFonts w:ascii="Segoe UI" w:hAnsi="Segoe UI" w:cs="Segoe UI"/>
          <w:color w:val="444444"/>
        </w:rPr>
        <w:t>θά</w:t>
      </w:r>
      <w:proofErr w:type="spellEnd"/>
      <w:r w:rsidRPr="00802060">
        <w:rPr>
          <w:rFonts w:ascii="Segoe UI" w:hAnsi="Segoe UI" w:cs="Segoe UI"/>
          <w:color w:val="444444"/>
        </w:rPr>
        <w:t xml:space="preserve"> χει μερτικό απ’ όλα τα καλούδια,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κι όχι άλλοι </w:t>
      </w:r>
      <w:proofErr w:type="spellStart"/>
      <w:r w:rsidRPr="00802060">
        <w:rPr>
          <w:rFonts w:ascii="Segoe UI" w:hAnsi="Segoe UI" w:cs="Segoe UI"/>
          <w:color w:val="444444"/>
        </w:rPr>
        <w:t>νάναι</w:t>
      </w:r>
      <w:proofErr w:type="spellEnd"/>
      <w:r w:rsidRPr="00802060">
        <w:rPr>
          <w:rFonts w:ascii="Segoe UI" w:hAnsi="Segoe UI" w:cs="Segoe UI"/>
          <w:color w:val="444444"/>
        </w:rPr>
        <w:t xml:space="preserve"> πάμπλουτοι κι άλλοι μέσα στη φτώχεια,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άλλοι χωράφια στο σωρό, κι άλλοι δυο πήχες τάφο,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άλλοι δούλους αμέτρητους κι άλλοι ούτε υπηρέτη.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Όλοι ίσια κι όμοια </w:t>
      </w:r>
      <w:proofErr w:type="spellStart"/>
      <w:r w:rsidRPr="00802060">
        <w:rPr>
          <w:rFonts w:ascii="Segoe UI" w:hAnsi="Segoe UI" w:cs="Segoe UI"/>
          <w:color w:val="444444"/>
        </w:rPr>
        <w:t>θα’χουνε</w:t>
      </w:r>
      <w:proofErr w:type="spellEnd"/>
      <w:r w:rsidRPr="00802060">
        <w:rPr>
          <w:rFonts w:ascii="Segoe UI" w:hAnsi="Segoe UI" w:cs="Segoe UI"/>
          <w:color w:val="444444"/>
        </w:rPr>
        <w:t xml:space="preserve"> το καθημερινό τους.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Χρυσάφι, χτήματα, αγαθά, </w:t>
      </w:r>
      <w:proofErr w:type="spellStart"/>
      <w:r w:rsidRPr="00802060">
        <w:rPr>
          <w:rFonts w:ascii="Segoe UI" w:hAnsi="Segoe UI" w:cs="Segoe UI"/>
          <w:color w:val="444444"/>
        </w:rPr>
        <w:t>θάναι</w:t>
      </w:r>
      <w:proofErr w:type="spellEnd"/>
      <w:r w:rsidRPr="00802060">
        <w:rPr>
          <w:rFonts w:ascii="Segoe UI" w:hAnsi="Segoe UI" w:cs="Segoe UI"/>
          <w:color w:val="444444"/>
        </w:rPr>
        <w:t xml:space="preserve"> κοινά για όλους,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κι έτσι από τούτα τα κοινά, </w:t>
      </w:r>
      <w:proofErr w:type="spellStart"/>
      <w:r w:rsidRPr="00802060">
        <w:rPr>
          <w:rFonts w:ascii="Segoe UI" w:hAnsi="Segoe UI" w:cs="Segoe UI"/>
          <w:color w:val="444444"/>
        </w:rPr>
        <w:t>θά</w:t>
      </w:r>
      <w:proofErr w:type="spellEnd"/>
      <w:r w:rsidRPr="00802060">
        <w:rPr>
          <w:rFonts w:ascii="Segoe UI" w:hAnsi="Segoe UI" w:cs="Segoe UI"/>
          <w:color w:val="444444"/>
        </w:rPr>
        <w:t xml:space="preserve"> χετε το φαΐ σας,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με το κουμάντο το σωστό, με τη σωστή μας γνώση.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ΒΛΕΠΥΡΟΣ: Και τότε ποιοι θα ιδροκοπούν να σκάβουν τα χωράφια;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ΠΡΑΞΑΓΟΡΑ: Οι δούλοι.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Και για </w:t>
      </w:r>
      <w:proofErr w:type="spellStart"/>
      <w:r w:rsidRPr="00802060">
        <w:rPr>
          <w:rFonts w:ascii="Segoe UI" w:hAnsi="Segoe UI" w:cs="Segoe UI"/>
          <w:color w:val="444444"/>
        </w:rPr>
        <w:t>σένανε</w:t>
      </w:r>
      <w:proofErr w:type="spellEnd"/>
      <w:r w:rsidRPr="00802060">
        <w:rPr>
          <w:rFonts w:ascii="Segoe UI" w:hAnsi="Segoe UI" w:cs="Segoe UI"/>
          <w:color w:val="444444"/>
        </w:rPr>
        <w:t>, θα μένει μόνο μια έγνοια: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πότε η μέρα θα σωθεί, να πας για φαγοπότι.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3"/>
          <w:rFonts w:ascii="Segoe UI" w:hAnsi="Segoe UI" w:cs="Segoe UI"/>
          <w:color w:val="444444"/>
        </w:rPr>
        <w:t>Αριστοφάνης,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proofErr w:type="spellStart"/>
      <w:r w:rsidRPr="00802060">
        <w:rPr>
          <w:rStyle w:val="a4"/>
          <w:rFonts w:ascii="Segoe UI" w:hAnsi="Segoe UI" w:cs="Segoe UI"/>
          <w:b/>
          <w:bCs/>
          <w:color w:val="444444"/>
        </w:rPr>
        <w:t>Εκκλησιάζουσαι</w:t>
      </w:r>
      <w:proofErr w:type="spellEnd"/>
      <w:r w:rsidRPr="00802060">
        <w:rPr>
          <w:rStyle w:val="a3"/>
          <w:rFonts w:ascii="Segoe UI" w:hAnsi="Segoe UI" w:cs="Segoe UI"/>
          <w:color w:val="444444"/>
        </w:rPr>
        <w:t>, 589-652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inherit" w:hAnsi="inherit" w:cs="Segoe UI"/>
          <w:color w:val="444444"/>
          <w:u w:val="single"/>
          <w:bdr w:val="none" w:sz="0" w:space="0" w:color="auto" w:frame="1"/>
          <w:shd w:val="clear" w:color="auto" w:fill="C0C0C0"/>
        </w:rPr>
        <w:t>ΚΕΙΜΕΝΟ 2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Κακός ο δούλος που χαρές και πίκρες του αφέντη του για ξένες τις λογιάζει.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Ναι, σκλάβος είμαι, </w:t>
      </w:r>
      <w:proofErr w:type="spellStart"/>
      <w:r w:rsidRPr="00802060">
        <w:rPr>
          <w:rFonts w:ascii="Segoe UI" w:hAnsi="Segoe UI" w:cs="Segoe UI"/>
          <w:color w:val="444444"/>
        </w:rPr>
        <w:t>ευγενικιά</w:t>
      </w:r>
      <w:proofErr w:type="spellEnd"/>
      <w:r w:rsidRPr="00802060">
        <w:rPr>
          <w:rFonts w:ascii="Segoe UI" w:hAnsi="Segoe UI" w:cs="Segoe UI"/>
          <w:color w:val="444444"/>
        </w:rPr>
        <w:t xml:space="preserve"> όμως </w:t>
      </w:r>
      <w:proofErr w:type="spellStart"/>
      <w:r w:rsidRPr="00802060">
        <w:rPr>
          <w:rFonts w:ascii="Segoe UI" w:hAnsi="Segoe UI" w:cs="Segoe UI"/>
          <w:color w:val="444444"/>
        </w:rPr>
        <w:t>νάχω</w:t>
      </w:r>
      <w:proofErr w:type="spellEnd"/>
      <w:r w:rsidRPr="00802060">
        <w:rPr>
          <w:rFonts w:ascii="Segoe UI" w:hAnsi="Segoe UI" w:cs="Segoe UI"/>
          <w:color w:val="444444"/>
        </w:rPr>
        <w:t xml:space="preserve"> ψυχή.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Ψυχή ελεύθερου, κι ας μην έχω και τ’ όνομα.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i/>
          <w:color w:val="444444"/>
        </w:rPr>
      </w:pPr>
      <w:r w:rsidRPr="00802060">
        <w:rPr>
          <w:rFonts w:ascii="Segoe UI" w:hAnsi="Segoe UI" w:cs="Segoe UI"/>
          <w:i/>
          <w:color w:val="444444"/>
        </w:rPr>
        <w:t>Αντίς για δυο κακά, μόνο ένα.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Με λένε που με λένε δούλο,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ας είναι ελεύθερη τουλάχιστο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η ψυχή μου.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3"/>
          <w:rFonts w:ascii="Segoe UI" w:hAnsi="Segoe UI" w:cs="Segoe UI"/>
          <w:color w:val="444444"/>
        </w:rPr>
        <w:t> Ευριπίδης,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r w:rsidRPr="00802060">
        <w:rPr>
          <w:rStyle w:val="a4"/>
          <w:rFonts w:ascii="Segoe UI" w:hAnsi="Segoe UI" w:cs="Segoe UI"/>
          <w:b/>
          <w:bCs/>
          <w:color w:val="444444"/>
        </w:rPr>
        <w:t>Ελένη</w:t>
      </w:r>
      <w:r w:rsidRPr="00802060">
        <w:rPr>
          <w:rStyle w:val="a3"/>
          <w:rFonts w:ascii="Segoe UI" w:hAnsi="Segoe UI" w:cs="Segoe UI"/>
          <w:color w:val="444444"/>
        </w:rPr>
        <w:t>, 726-733.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3"/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inherit" w:hAnsi="inherit" w:cs="Segoe UI"/>
          <w:color w:val="444444"/>
          <w:u w:val="single"/>
          <w:bdr w:val="none" w:sz="0" w:space="0" w:color="auto" w:frame="1"/>
          <w:shd w:val="clear" w:color="auto" w:fill="C0C0C0"/>
        </w:rPr>
        <w:t>ΚΕΙΜΕΝΟ 3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«Πολύ μεγάλη είναι η ασυδοσία των δούλων και των μετοίκων στην Αθήνα και εκεί δεν επιτρέπεται να χτυπήσεις δούλο, ούτε ο δούλος θα σου κάνει τόπο να περάσεις. Θα πω για ποιο λόγο υπάρχει αυτή η συνήθεια. Αν υπήρχε νόμος να χτυπάει ελεύθερος το δούλο, το μέτοικο ή τον απελεύθερο, συχνά θα χτυπούσε τον Αθηναίο, νομίζοντας πως είναι δούλος, γιατί εκεί ο πολίτης δεν φοράει καλύτερα ρούχα ούτε στην εμφάνιση είναι καλύτερος απ’</w:t>
      </w:r>
      <w:r w:rsidRPr="00802060">
        <w:rPr>
          <w:rStyle w:val="apple-converted-space"/>
          <w:rFonts w:ascii="Segoe UI" w:hAnsi="Segoe UI" w:cs="Segoe UI"/>
          <w:i/>
          <w:iCs/>
          <w:color w:val="444444"/>
        </w:rPr>
        <w:t> </w:t>
      </w:r>
      <w:r w:rsidRPr="00802060">
        <w:rPr>
          <w:rFonts w:ascii="Segoe UI" w:hAnsi="Segoe UI" w:cs="Segoe UI"/>
          <w:color w:val="444444"/>
        </w:rPr>
        <w:t>ό,τι οι δούλοι ή οι μέτοικοι....».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proofErr w:type="spellStart"/>
      <w:r w:rsidRPr="00802060">
        <w:rPr>
          <w:rStyle w:val="a3"/>
          <w:rFonts w:ascii="Segoe UI" w:hAnsi="Segoe UI" w:cs="Segoe UI"/>
          <w:color w:val="444444"/>
        </w:rPr>
        <w:t>Ψευδο</w:t>
      </w:r>
      <w:proofErr w:type="spellEnd"/>
      <w:r w:rsidRPr="00802060">
        <w:rPr>
          <w:rStyle w:val="a3"/>
          <w:rFonts w:ascii="Segoe UI" w:hAnsi="Segoe UI" w:cs="Segoe UI"/>
          <w:color w:val="444444"/>
        </w:rPr>
        <w:t>-Ξενοφών,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r w:rsidRPr="00802060">
        <w:rPr>
          <w:rStyle w:val="a4"/>
          <w:rFonts w:ascii="Segoe UI" w:hAnsi="Segoe UI" w:cs="Segoe UI"/>
          <w:b/>
          <w:bCs/>
          <w:color w:val="444444"/>
        </w:rPr>
        <w:t>Αθηναίων Πολιτεία,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r w:rsidRPr="00802060">
        <w:rPr>
          <w:rStyle w:val="a3"/>
          <w:rFonts w:ascii="Segoe UI" w:hAnsi="Segoe UI" w:cs="Segoe UI"/>
          <w:color w:val="444444"/>
        </w:rPr>
        <w:t>10,10-11.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inherit" w:hAnsi="inherit" w:cs="Segoe UI"/>
          <w:color w:val="444444"/>
          <w:u w:val="single"/>
          <w:bdr w:val="none" w:sz="0" w:space="0" w:color="auto" w:frame="1"/>
          <w:shd w:val="clear" w:color="auto" w:fill="C0C0C0"/>
        </w:rPr>
        <w:t>ΚΕΙΜΕΝΟ 4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4"/>
          <w:rFonts w:ascii="Segoe UI" w:hAnsi="Segoe UI" w:cs="Segoe UI"/>
          <w:color w:val="444444"/>
        </w:rPr>
        <w:t>«Απόσπασμα από τη διαθήκη του Αριστοτέλη.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 xml:space="preserve">Η </w:t>
      </w:r>
      <w:proofErr w:type="spellStart"/>
      <w:r w:rsidRPr="00802060">
        <w:rPr>
          <w:rFonts w:ascii="Segoe UI" w:hAnsi="Segoe UI" w:cs="Segoe UI"/>
          <w:color w:val="444444"/>
        </w:rPr>
        <w:t>Αμβρακίδα</w:t>
      </w:r>
      <w:proofErr w:type="spellEnd"/>
      <w:r w:rsidRPr="00802060">
        <w:rPr>
          <w:rFonts w:ascii="Segoe UI" w:hAnsi="Segoe UI" w:cs="Segoe UI"/>
          <w:color w:val="444444"/>
        </w:rPr>
        <w:t xml:space="preserve"> (δούλη) να ελευθερωθεί και, όταν παντρευτεί, να της δοθούν πεντακόσιες δραχμές και η μικρή που έχει. Ο </w:t>
      </w:r>
      <w:proofErr w:type="spellStart"/>
      <w:r w:rsidRPr="00802060">
        <w:rPr>
          <w:rFonts w:ascii="Segoe UI" w:hAnsi="Segoe UI" w:cs="Segoe UI"/>
          <w:color w:val="444444"/>
        </w:rPr>
        <w:t>Τύχων</w:t>
      </w:r>
      <w:proofErr w:type="spellEnd"/>
      <w:r w:rsidRPr="00802060">
        <w:rPr>
          <w:rFonts w:ascii="Segoe UI" w:hAnsi="Segoe UI" w:cs="Segoe UI"/>
          <w:color w:val="444444"/>
        </w:rPr>
        <w:t xml:space="preserve"> να ελευθερωθεί όταν παντρευτεί </w:t>
      </w:r>
      <w:r w:rsidRPr="00802060">
        <w:rPr>
          <w:rFonts w:ascii="Segoe UI" w:hAnsi="Segoe UI" w:cs="Segoe UI"/>
          <w:color w:val="444444"/>
        </w:rPr>
        <w:lastRenderedPageBreak/>
        <w:t xml:space="preserve">η κόρη μου, καθώς επίσης ο Φίλων και ο Ολύμπιος και το παιδί του. Κανείς από τους μικρούς (δούλους) που με εξυπηρετούσαν να μην πουληθεί, αλλά να συνεχίσουν να προσφέρουν τις </w:t>
      </w:r>
      <w:proofErr w:type="spellStart"/>
      <w:r w:rsidRPr="00802060">
        <w:rPr>
          <w:rFonts w:ascii="Segoe UI" w:hAnsi="Segoe UI" w:cs="Segoe UI"/>
          <w:color w:val="444444"/>
        </w:rPr>
        <w:t>υπηρεσίεςτους</w:t>
      </w:r>
      <w:proofErr w:type="spellEnd"/>
      <w:r w:rsidRPr="00802060">
        <w:rPr>
          <w:rFonts w:ascii="Segoe UI" w:hAnsi="Segoe UI" w:cs="Segoe UI"/>
          <w:color w:val="444444"/>
        </w:rPr>
        <w:t>. Όταν ενηλικιωθούν, να αφεθούν ελεύθεροι, αν το αξίζουν....».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Style w:val="a4"/>
          <w:rFonts w:ascii="Segoe UI" w:hAnsi="Segoe UI" w:cs="Segoe UI"/>
          <w:b/>
          <w:bCs/>
          <w:color w:val="444444"/>
        </w:rPr>
        <w:t>Διογένης ο Λαέρτιος, 5, 14-15.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ΠΗΓΗ των κειμένων:</w:t>
      </w:r>
      <w:r w:rsidRPr="00802060">
        <w:rPr>
          <w:rStyle w:val="apple-converted-space"/>
          <w:rFonts w:ascii="Segoe UI" w:hAnsi="Segoe UI" w:cs="Segoe UI"/>
          <w:color w:val="444444"/>
        </w:rPr>
        <w:t> </w:t>
      </w:r>
      <w:r w:rsidRPr="00802060">
        <w:rPr>
          <w:rStyle w:val="a3"/>
          <w:rFonts w:ascii="Segoe UI" w:hAnsi="Segoe UI" w:cs="Segoe UI"/>
          <w:color w:val="444444"/>
        </w:rPr>
        <w:t>ΥΠΕΠΘ. ΠΑΙΔΑΓΩΓΙΚΟ ΙΝΣΤΙΤΟΥΤΟ.</w:t>
      </w:r>
      <w:r w:rsidRPr="00802060">
        <w:rPr>
          <w:rStyle w:val="apple-converted-space"/>
          <w:rFonts w:ascii="Segoe UI" w:hAnsi="Segoe UI" w:cs="Segoe UI"/>
          <w:b/>
          <w:bCs/>
          <w:i/>
          <w:iCs/>
          <w:color w:val="444444"/>
        </w:rPr>
        <w:t> </w:t>
      </w:r>
      <w:r w:rsidRPr="00802060">
        <w:rPr>
          <w:rStyle w:val="a4"/>
          <w:rFonts w:ascii="Segoe UI" w:hAnsi="Segoe UI" w:cs="Segoe UI"/>
          <w:b/>
          <w:bCs/>
          <w:color w:val="444444"/>
        </w:rPr>
        <w:t>Κοινωνική και Πολιτική Οργάνωση στην Αρχαία Ελλάδα</w:t>
      </w:r>
      <w:r w:rsidRPr="00802060">
        <w:rPr>
          <w:rStyle w:val="a3"/>
          <w:rFonts w:ascii="Segoe UI" w:hAnsi="Segoe UI" w:cs="Segoe UI"/>
          <w:color w:val="444444"/>
        </w:rPr>
        <w:t>.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r w:rsidRPr="00802060">
        <w:rPr>
          <w:rFonts w:ascii="Segoe UI" w:hAnsi="Segoe UI" w:cs="Segoe UI"/>
          <w:color w:val="444444"/>
        </w:rPr>
        <w:t>Β' Λυκείου (επιλογής). ΟΕΔΒ. ΑΘΗΝΑ. Κεφ.</w:t>
      </w:r>
      <w:r w:rsidRPr="00802060">
        <w:rPr>
          <w:rStyle w:val="apple-converted-space"/>
          <w:rFonts w:ascii="Segoe UI" w:hAnsi="Segoe UI" w:cs="Segoe UI"/>
          <w:b/>
          <w:bCs/>
          <w:color w:val="444444"/>
        </w:rPr>
        <w:t> </w:t>
      </w:r>
      <w:r w:rsidRPr="00802060">
        <w:rPr>
          <w:rFonts w:ascii="Segoe UI" w:hAnsi="Segoe UI" w:cs="Segoe UI"/>
          <w:color w:val="444444"/>
        </w:rPr>
        <w:t>«Η Κοινωνία κατά την κλασική εποχή»,</w:t>
      </w:r>
      <w:r w:rsidRPr="00802060">
        <w:rPr>
          <w:rStyle w:val="apple-converted-space"/>
          <w:rFonts w:ascii="Segoe UI" w:hAnsi="Segoe UI" w:cs="Segoe UI"/>
          <w:color w:val="444444"/>
        </w:rPr>
        <w:t> </w:t>
      </w:r>
      <w:r w:rsidRPr="00802060">
        <w:rPr>
          <w:rStyle w:val="a4"/>
          <w:rFonts w:ascii="Segoe UI" w:hAnsi="Segoe UI" w:cs="Segoe UI"/>
          <w:color w:val="444444"/>
        </w:rPr>
        <w:t>Οι αντιλήψεις των αρχαίων για τη δουλεία</w:t>
      </w:r>
      <w:r w:rsidRPr="00802060">
        <w:rPr>
          <w:rFonts w:ascii="Segoe UI" w:hAnsi="Segoe UI" w:cs="Segoe UI"/>
          <w:color w:val="444444"/>
        </w:rPr>
        <w:t>, σελ. 31, 39, 40</w:t>
      </w:r>
    </w:p>
    <w:p w:rsidR="00802060" w:rsidRPr="00802060" w:rsidRDefault="00802060" w:rsidP="00802060">
      <w:pPr>
        <w:pStyle w:val="Web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Segoe UI" w:hAnsi="Segoe UI" w:cs="Segoe UI"/>
          <w:color w:val="444444"/>
        </w:rPr>
      </w:pPr>
      <w:r w:rsidRPr="00802060">
        <w:rPr>
          <w:rFonts w:ascii="Segoe UI" w:hAnsi="Segoe UI" w:cs="Segoe UI"/>
          <w:color w:val="444444"/>
        </w:rPr>
        <w:t> </w:t>
      </w:r>
    </w:p>
    <w:p w:rsidR="004A0594" w:rsidRPr="00802060" w:rsidRDefault="004A0594" w:rsidP="00802060">
      <w:pPr>
        <w:jc w:val="both"/>
        <w:rPr>
          <w:sz w:val="24"/>
          <w:szCs w:val="24"/>
        </w:rPr>
      </w:pPr>
    </w:p>
    <w:sectPr w:rsidR="004A0594" w:rsidRPr="00802060" w:rsidSect="00802060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802060"/>
    <w:rsid w:val="004A0594"/>
    <w:rsid w:val="007C6CB1"/>
    <w:rsid w:val="00802060"/>
    <w:rsid w:val="00C1011E"/>
    <w:rsid w:val="00C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20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2060"/>
    <w:rPr>
      <w:b/>
      <w:bCs/>
    </w:rPr>
  </w:style>
  <w:style w:type="character" w:customStyle="1" w:styleId="apple-converted-space">
    <w:name w:val="apple-converted-space"/>
    <w:basedOn w:val="a0"/>
    <w:rsid w:val="00802060"/>
  </w:style>
  <w:style w:type="character" w:styleId="a4">
    <w:name w:val="Emphasis"/>
    <w:basedOn w:val="a0"/>
    <w:uiPriority w:val="20"/>
    <w:qFormat/>
    <w:rsid w:val="008020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2015-03-19T19:43:00Z</dcterms:created>
  <dcterms:modified xsi:type="dcterms:W3CDTF">2015-03-19T19:45:00Z</dcterms:modified>
</cp:coreProperties>
</file>